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0F0AF" w14:textId="27BA5B22" w:rsidR="00A61800" w:rsidRDefault="00A61800" w:rsidP="00A61800">
      <w:pPr>
        <w:spacing w:after="0" w:line="480" w:lineRule="auto"/>
        <w:jc w:val="center"/>
        <w:rPr>
          <w:rFonts w:ascii="Cambria" w:hAnsi="Cambria"/>
          <w:sz w:val="24"/>
          <w:szCs w:val="24"/>
        </w:rPr>
      </w:pPr>
      <w:r>
        <w:rPr>
          <w:rFonts w:ascii="Cambria" w:hAnsi="Cambria"/>
          <w:sz w:val="24"/>
          <w:szCs w:val="24"/>
        </w:rPr>
        <w:t>Perspective</w:t>
      </w:r>
    </w:p>
    <w:p w14:paraId="3346DDD4" w14:textId="50CDE04C" w:rsidR="00A61800" w:rsidRDefault="00A61800" w:rsidP="00A61800">
      <w:pPr>
        <w:spacing w:after="0" w:line="480" w:lineRule="auto"/>
        <w:jc w:val="center"/>
        <w:rPr>
          <w:rFonts w:ascii="Cambria" w:hAnsi="Cambria"/>
          <w:sz w:val="24"/>
          <w:szCs w:val="24"/>
        </w:rPr>
      </w:pPr>
      <w:r>
        <w:rPr>
          <w:rFonts w:ascii="Cambria" w:hAnsi="Cambria"/>
          <w:sz w:val="24"/>
          <w:szCs w:val="24"/>
        </w:rPr>
        <w:t>Dr. Stephen B. Pattee</w:t>
      </w:r>
    </w:p>
    <w:p w14:paraId="50A25AD8" w14:textId="77777777" w:rsidR="00A61800" w:rsidRDefault="00A61800" w:rsidP="00B67D36">
      <w:pPr>
        <w:spacing w:after="0" w:line="480" w:lineRule="auto"/>
        <w:rPr>
          <w:rFonts w:ascii="Cambria" w:hAnsi="Cambria"/>
          <w:sz w:val="24"/>
          <w:szCs w:val="24"/>
        </w:rPr>
      </w:pPr>
    </w:p>
    <w:p w14:paraId="1B5606BC" w14:textId="499E1542" w:rsidR="00800832" w:rsidRPr="00B67D36" w:rsidRDefault="004F4FDB" w:rsidP="00A61800">
      <w:pPr>
        <w:spacing w:after="0" w:line="480" w:lineRule="auto"/>
        <w:ind w:firstLine="720"/>
        <w:rPr>
          <w:rFonts w:ascii="Cambria" w:hAnsi="Cambria"/>
          <w:color w:val="000000"/>
          <w:sz w:val="24"/>
          <w:szCs w:val="24"/>
        </w:rPr>
      </w:pPr>
      <w:r w:rsidRPr="00B67D36">
        <w:rPr>
          <w:rFonts w:ascii="Cambria" w:hAnsi="Cambria"/>
          <w:sz w:val="24"/>
          <w:szCs w:val="24"/>
        </w:rPr>
        <w:t xml:space="preserve">I once had the mother of one of my best friends say to me, “I simply don’t understand how anyone could call themselves a Christian and not be a Republican.”  In my own mind, I thought, “I’m not sure I understand how anyone could call themselves a Christian and not be a Democrat.” More recently, </w:t>
      </w:r>
      <w:r w:rsidR="005526BC" w:rsidRPr="00B67D36">
        <w:rPr>
          <w:rFonts w:ascii="Cambria" w:hAnsi="Cambria"/>
          <w:sz w:val="24"/>
          <w:szCs w:val="24"/>
        </w:rPr>
        <w:t xml:space="preserve">you are probably aware that </w:t>
      </w:r>
      <w:r w:rsidR="005526BC" w:rsidRPr="00B67D36">
        <w:rPr>
          <w:rFonts w:ascii="Cambria" w:hAnsi="Cambria"/>
          <w:i/>
          <w:sz w:val="24"/>
          <w:szCs w:val="24"/>
        </w:rPr>
        <w:t xml:space="preserve">Christianity Today, </w:t>
      </w:r>
      <w:r w:rsidR="005526BC" w:rsidRPr="00B67D36">
        <w:rPr>
          <w:rFonts w:ascii="Cambria" w:hAnsi="Cambria"/>
          <w:sz w:val="24"/>
          <w:szCs w:val="24"/>
        </w:rPr>
        <w:t>the most well-known and respected journal representing evangelical Christianity, published</w:t>
      </w:r>
      <w:r w:rsidR="005526BC" w:rsidRPr="00B67D36">
        <w:rPr>
          <w:rFonts w:ascii="Cambria" w:hAnsi="Cambria"/>
          <w:i/>
          <w:sz w:val="24"/>
          <w:szCs w:val="24"/>
        </w:rPr>
        <w:t xml:space="preserve"> </w:t>
      </w:r>
      <w:r w:rsidRPr="00B67D36">
        <w:rPr>
          <w:rFonts w:ascii="Cambria" w:hAnsi="Cambria"/>
          <w:sz w:val="24"/>
          <w:szCs w:val="24"/>
        </w:rPr>
        <w:t>an</w:t>
      </w:r>
      <w:r w:rsidR="005526BC" w:rsidRPr="00B67D36">
        <w:rPr>
          <w:rFonts w:ascii="Cambria" w:hAnsi="Cambria"/>
          <w:sz w:val="24"/>
          <w:szCs w:val="24"/>
        </w:rPr>
        <w:t xml:space="preserve"> editorial that called for Donald Trump’s removal from office</w:t>
      </w:r>
      <w:r w:rsidR="007B4F05" w:rsidRPr="00B67D36">
        <w:rPr>
          <w:rFonts w:ascii="Cambria" w:hAnsi="Cambria"/>
          <w:sz w:val="24"/>
          <w:szCs w:val="24"/>
        </w:rPr>
        <w:t>. The response was swift and predictable. Billy Graham’</w:t>
      </w:r>
      <w:r w:rsidR="00A22FB6" w:rsidRPr="00B67D36">
        <w:rPr>
          <w:rFonts w:ascii="Cambria" w:hAnsi="Cambria"/>
          <w:sz w:val="24"/>
          <w:szCs w:val="24"/>
        </w:rPr>
        <w:t>s son Frankl</w:t>
      </w:r>
      <w:r w:rsidR="00800832" w:rsidRPr="00B67D36">
        <w:rPr>
          <w:rFonts w:ascii="Cambria" w:hAnsi="Cambria"/>
          <w:sz w:val="24"/>
          <w:szCs w:val="24"/>
        </w:rPr>
        <w:t>i</w:t>
      </w:r>
      <w:r w:rsidR="007B4F05" w:rsidRPr="00B67D36">
        <w:rPr>
          <w:rFonts w:ascii="Cambria" w:hAnsi="Cambria"/>
          <w:sz w:val="24"/>
          <w:szCs w:val="24"/>
        </w:rPr>
        <w:t>n said,</w:t>
      </w:r>
      <w:r w:rsidR="00A22FB6" w:rsidRPr="00B67D36">
        <w:rPr>
          <w:rFonts w:ascii="Cambria" w:hAnsi="Cambria"/>
          <w:sz w:val="24"/>
          <w:szCs w:val="24"/>
        </w:rPr>
        <w:t xml:space="preserve"> for example,</w:t>
      </w:r>
      <w:r w:rsidR="007B4F05" w:rsidRPr="00B67D36">
        <w:rPr>
          <w:rFonts w:ascii="Cambria" w:hAnsi="Cambria"/>
          <w:sz w:val="24"/>
          <w:szCs w:val="24"/>
        </w:rPr>
        <w:t xml:space="preserve"> </w:t>
      </w:r>
      <w:r w:rsidR="001F110F" w:rsidRPr="00B67D36">
        <w:rPr>
          <w:rFonts w:ascii="Cambria" w:hAnsi="Cambria"/>
          <w:sz w:val="24"/>
          <w:szCs w:val="24"/>
          <w:shd w:val="clear" w:color="auto" w:fill="FFFFFF"/>
        </w:rPr>
        <w:t xml:space="preserve">"For </w:t>
      </w:r>
      <w:r w:rsidR="001F110F" w:rsidRPr="00B67D36">
        <w:rPr>
          <w:rFonts w:ascii="Cambria" w:hAnsi="Cambria"/>
          <w:i/>
          <w:sz w:val="24"/>
          <w:szCs w:val="24"/>
          <w:shd w:val="clear" w:color="auto" w:fill="FFFFFF"/>
        </w:rPr>
        <w:t>Christianity Today</w:t>
      </w:r>
      <w:r w:rsidR="001F110F" w:rsidRPr="00B67D36">
        <w:rPr>
          <w:rFonts w:ascii="Cambria" w:hAnsi="Cambria"/>
          <w:sz w:val="24"/>
          <w:szCs w:val="24"/>
          <w:shd w:val="clear" w:color="auto" w:fill="FFFFFF"/>
        </w:rPr>
        <w:t xml:space="preserve"> to side with the Democrat Party in a totally partisan attack on the President of the United States is unfathomable</w:t>
      </w:r>
      <w:r w:rsidR="007B4F05" w:rsidRPr="00B67D36">
        <w:rPr>
          <w:rFonts w:ascii="Cambria" w:hAnsi="Cambria"/>
          <w:sz w:val="24"/>
          <w:szCs w:val="24"/>
          <w:shd w:val="clear" w:color="auto" w:fill="FFFFFF"/>
        </w:rPr>
        <w:t>.” Graham was not alone, as nearly 180 leaders</w:t>
      </w:r>
      <w:r w:rsidR="007B4F05" w:rsidRPr="00B67D36">
        <w:rPr>
          <w:rFonts w:ascii="Cambria" w:hAnsi="Cambria" w:cs="Arial"/>
          <w:sz w:val="24"/>
          <w:szCs w:val="24"/>
          <w:shd w:val="clear" w:color="auto" w:fill="FFFFFF"/>
        </w:rPr>
        <w:t> from the religious community signed an open letter to </w:t>
      </w:r>
      <w:r w:rsidR="007B4F05" w:rsidRPr="00B67D36">
        <w:rPr>
          <w:rFonts w:ascii="Cambria" w:hAnsi="Cambria" w:cs="Arial"/>
          <w:i/>
          <w:iCs/>
          <w:sz w:val="24"/>
          <w:szCs w:val="24"/>
          <w:bdr w:val="none" w:sz="0" w:space="0" w:color="auto" w:frame="1"/>
        </w:rPr>
        <w:t>Christianity Today</w:t>
      </w:r>
      <w:r w:rsidR="007B4F05" w:rsidRPr="00B67D36">
        <w:rPr>
          <w:rFonts w:ascii="Cambria" w:hAnsi="Cambria" w:cs="Arial"/>
          <w:sz w:val="24"/>
          <w:szCs w:val="24"/>
          <w:shd w:val="clear" w:color="auto" w:fill="FFFFFF"/>
        </w:rPr>
        <w:t xml:space="preserve">'s president condemning </w:t>
      </w:r>
      <w:r w:rsidR="0034146C" w:rsidRPr="00B67D36">
        <w:rPr>
          <w:rFonts w:ascii="Cambria" w:hAnsi="Cambria" w:cs="Arial"/>
          <w:sz w:val="24"/>
          <w:szCs w:val="24"/>
          <w:shd w:val="clear" w:color="auto" w:fill="FFFFFF"/>
        </w:rPr>
        <w:t xml:space="preserve">the editorial. </w:t>
      </w:r>
      <w:r w:rsidR="008B7100" w:rsidRPr="00B67D36">
        <w:rPr>
          <w:rFonts w:ascii="Cambria" w:hAnsi="Cambria" w:cs="Arial"/>
          <w:sz w:val="24"/>
          <w:szCs w:val="24"/>
          <w:shd w:val="clear" w:color="auto" w:fill="FFFFFF"/>
        </w:rPr>
        <w:t xml:space="preserve">On the other hand, </w:t>
      </w:r>
      <w:r w:rsidR="00C87B84" w:rsidRPr="00B67D36">
        <w:rPr>
          <w:rFonts w:ascii="Cambria" w:hAnsi="Cambria"/>
          <w:color w:val="000000"/>
          <w:sz w:val="24"/>
          <w:szCs w:val="24"/>
          <w:shd w:val="clear" w:color="auto" w:fill="FFFFFF"/>
        </w:rPr>
        <w:t>Jim Wallis</w:t>
      </w:r>
      <w:r w:rsidR="00EB3742" w:rsidRPr="00B67D36">
        <w:rPr>
          <w:rFonts w:ascii="Cambria" w:hAnsi="Cambria"/>
          <w:color w:val="000000"/>
          <w:sz w:val="24"/>
          <w:szCs w:val="24"/>
          <w:shd w:val="clear" w:color="auto" w:fill="FFFFFF"/>
        </w:rPr>
        <w:t xml:space="preserve">, editor of the progressive evangelical journal </w:t>
      </w:r>
      <w:r w:rsidR="00EB3742" w:rsidRPr="00B67D36">
        <w:rPr>
          <w:rFonts w:ascii="Cambria" w:hAnsi="Cambria"/>
          <w:i/>
          <w:color w:val="000000"/>
          <w:sz w:val="24"/>
          <w:szCs w:val="24"/>
          <w:shd w:val="clear" w:color="auto" w:fill="FFFFFF"/>
        </w:rPr>
        <w:t>Sojourners</w:t>
      </w:r>
      <w:r w:rsidR="00EB3742" w:rsidRPr="00B67D36">
        <w:rPr>
          <w:rFonts w:ascii="Cambria" w:hAnsi="Cambria"/>
          <w:color w:val="000000"/>
          <w:sz w:val="24"/>
          <w:szCs w:val="24"/>
          <w:shd w:val="clear" w:color="auto" w:fill="FFFFFF"/>
        </w:rPr>
        <w:t>, said</w:t>
      </w:r>
      <w:r w:rsidR="00C87B84" w:rsidRPr="00B67D36">
        <w:rPr>
          <w:rFonts w:ascii="Cambria" w:hAnsi="Cambria"/>
          <w:color w:val="000000"/>
          <w:sz w:val="24"/>
          <w:szCs w:val="24"/>
          <w:shd w:val="clear" w:color="auto" w:fill="FFFFFF"/>
        </w:rPr>
        <w:t xml:space="preserve"> that the editori</w:t>
      </w:r>
      <w:r w:rsidR="00EB3742" w:rsidRPr="00B67D36">
        <w:rPr>
          <w:rFonts w:ascii="Cambria" w:hAnsi="Cambria"/>
          <w:color w:val="000000"/>
          <w:sz w:val="24"/>
          <w:szCs w:val="24"/>
          <w:shd w:val="clear" w:color="auto" w:fill="FFFFFF"/>
        </w:rPr>
        <w:t>al was a "huge, watershed event,” indicating that the removal of Donald Trump from office “</w:t>
      </w:r>
      <w:r w:rsidR="00C87B84" w:rsidRPr="00B67D36">
        <w:rPr>
          <w:rFonts w:ascii="Cambria" w:hAnsi="Cambria"/>
          <w:color w:val="000000"/>
          <w:sz w:val="24"/>
          <w:szCs w:val="24"/>
        </w:rPr>
        <w:t>is now a</w:t>
      </w:r>
      <w:r w:rsidR="00EB3742" w:rsidRPr="00B67D36">
        <w:rPr>
          <w:rFonts w:ascii="Cambria" w:hAnsi="Cambria"/>
          <w:color w:val="000000"/>
          <w:sz w:val="24"/>
          <w:szCs w:val="24"/>
        </w:rPr>
        <w:t xml:space="preserve"> matter of faith, not politics,” and reveals “</w:t>
      </w:r>
      <w:r w:rsidR="00C87B84" w:rsidRPr="00B67D36">
        <w:rPr>
          <w:rFonts w:ascii="Cambria" w:hAnsi="Cambria"/>
          <w:color w:val="000000"/>
          <w:sz w:val="24"/>
          <w:szCs w:val="24"/>
        </w:rPr>
        <w:t>a crack in the wa</w:t>
      </w:r>
      <w:r w:rsidR="00EB3742" w:rsidRPr="00B67D36">
        <w:rPr>
          <w:rFonts w:ascii="Cambria" w:hAnsi="Cambria"/>
          <w:color w:val="000000"/>
          <w:sz w:val="24"/>
          <w:szCs w:val="24"/>
        </w:rPr>
        <w:t>ll of white evangelical support.</w:t>
      </w:r>
      <w:r w:rsidR="00C87B84" w:rsidRPr="00B67D36">
        <w:rPr>
          <w:rFonts w:ascii="Cambria" w:hAnsi="Cambria"/>
          <w:color w:val="000000"/>
          <w:sz w:val="24"/>
          <w:szCs w:val="24"/>
        </w:rPr>
        <w:t>"</w:t>
      </w:r>
    </w:p>
    <w:p w14:paraId="0CC78F76" w14:textId="5ED76946" w:rsidR="00A22FB6" w:rsidRPr="00B67D36" w:rsidRDefault="00BB7D04" w:rsidP="00B67D36">
      <w:pPr>
        <w:spacing w:after="0" w:line="480" w:lineRule="auto"/>
        <w:rPr>
          <w:rFonts w:ascii="Cambria" w:hAnsi="Cambria"/>
          <w:sz w:val="24"/>
          <w:szCs w:val="24"/>
        </w:rPr>
      </w:pPr>
      <w:r w:rsidRPr="00B67D36">
        <w:rPr>
          <w:rFonts w:ascii="Cambria" w:hAnsi="Cambria" w:cs="Arial"/>
          <w:sz w:val="24"/>
          <w:szCs w:val="24"/>
          <w:shd w:val="clear" w:color="auto" w:fill="FFFFFF"/>
        </w:rPr>
        <w:tab/>
      </w:r>
      <w:r w:rsidR="00A76120" w:rsidRPr="00B67D36">
        <w:rPr>
          <w:rFonts w:ascii="Cambria" w:hAnsi="Cambria" w:cs="Arial"/>
          <w:sz w:val="24"/>
          <w:szCs w:val="24"/>
          <w:shd w:val="clear" w:color="auto" w:fill="FFFFFF"/>
        </w:rPr>
        <w:t>Needless to say, this is a very controversial issue, and my reason for bringing it up is not to cause dissension or</w:t>
      </w:r>
      <w:r w:rsidR="00800832" w:rsidRPr="00B67D36">
        <w:rPr>
          <w:rFonts w:ascii="Cambria" w:hAnsi="Cambria" w:cs="Arial"/>
          <w:sz w:val="24"/>
          <w:szCs w:val="24"/>
          <w:shd w:val="clear" w:color="auto" w:fill="FFFFFF"/>
        </w:rPr>
        <w:t xml:space="preserve"> turmoil</w:t>
      </w:r>
      <w:r w:rsidRPr="00B67D36">
        <w:rPr>
          <w:rFonts w:ascii="Cambria" w:hAnsi="Cambria" w:cs="Arial"/>
          <w:sz w:val="24"/>
          <w:szCs w:val="24"/>
          <w:shd w:val="clear" w:color="auto" w:fill="FFFFFF"/>
        </w:rPr>
        <w:t xml:space="preserve"> or incite arguments</w:t>
      </w:r>
      <w:r w:rsidR="00800832" w:rsidRPr="00B67D36">
        <w:rPr>
          <w:rFonts w:ascii="Cambria" w:hAnsi="Cambria" w:cs="Arial"/>
          <w:sz w:val="24"/>
          <w:szCs w:val="24"/>
          <w:shd w:val="clear" w:color="auto" w:fill="FFFFFF"/>
        </w:rPr>
        <w:t xml:space="preserve">, but to point out what I’m sure you already know, </w:t>
      </w:r>
      <w:r w:rsidRPr="00B67D36">
        <w:rPr>
          <w:rFonts w:ascii="Cambria" w:hAnsi="Cambria"/>
          <w:sz w:val="24"/>
          <w:szCs w:val="24"/>
        </w:rPr>
        <w:t>that good, faithful, spir</w:t>
      </w:r>
      <w:r w:rsidR="00A22FB6" w:rsidRPr="00B67D36">
        <w:rPr>
          <w:rFonts w:ascii="Cambria" w:hAnsi="Cambria"/>
          <w:sz w:val="24"/>
          <w:szCs w:val="24"/>
        </w:rPr>
        <w:t>itually sensitive people hold to</w:t>
      </w:r>
      <w:r w:rsidRPr="00B67D36">
        <w:rPr>
          <w:rFonts w:ascii="Cambria" w:hAnsi="Cambria"/>
          <w:sz w:val="24"/>
          <w:szCs w:val="24"/>
        </w:rPr>
        <w:t xml:space="preserve"> radically different views</w:t>
      </w:r>
      <w:r w:rsidR="00A22FB6" w:rsidRPr="00B67D36">
        <w:rPr>
          <w:rFonts w:ascii="Cambria" w:hAnsi="Cambria"/>
          <w:sz w:val="24"/>
          <w:szCs w:val="24"/>
        </w:rPr>
        <w:t xml:space="preserve">, not just in respect to politics, but interpretations of scripture as well. How does this happen? How are we to understand the process that shapes our own views and those of </w:t>
      </w:r>
      <w:r w:rsidR="00A22FB6" w:rsidRPr="00B67D36">
        <w:rPr>
          <w:rFonts w:ascii="Cambria" w:hAnsi="Cambria"/>
          <w:sz w:val="24"/>
          <w:szCs w:val="24"/>
        </w:rPr>
        <w:lastRenderedPageBreak/>
        <w:t xml:space="preserve">others? How should we as Christians respond to others, non-believers and believers alike, who hold views so different from our own? </w:t>
      </w:r>
    </w:p>
    <w:p w14:paraId="3E84A4C7" w14:textId="22D83B13" w:rsidR="00663D0C" w:rsidRPr="00B67D36" w:rsidRDefault="00A22FB6" w:rsidP="00B67D36">
      <w:pPr>
        <w:spacing w:after="0" w:line="480" w:lineRule="auto"/>
        <w:rPr>
          <w:rFonts w:ascii="Cambria" w:hAnsi="Cambria"/>
          <w:color w:val="000000"/>
          <w:sz w:val="24"/>
          <w:szCs w:val="24"/>
          <w:shd w:val="clear" w:color="auto" w:fill="FFFFFF"/>
        </w:rPr>
      </w:pPr>
      <w:r w:rsidRPr="00B67D36">
        <w:rPr>
          <w:rFonts w:ascii="Cambria" w:hAnsi="Cambria"/>
          <w:sz w:val="24"/>
          <w:szCs w:val="24"/>
        </w:rPr>
        <w:tab/>
        <w:t xml:space="preserve">Scripture itself provides some clues that help answer these questions. </w:t>
      </w:r>
      <w:r w:rsidR="00F14979" w:rsidRPr="00B67D36">
        <w:rPr>
          <w:rFonts w:ascii="Cambria" w:hAnsi="Cambria"/>
          <w:sz w:val="24"/>
          <w:szCs w:val="24"/>
        </w:rPr>
        <w:t>For example, in 1 Corinthians 15:3, Paul writes, “</w:t>
      </w:r>
      <w:r w:rsidR="00F14979" w:rsidRPr="00B67D36">
        <w:rPr>
          <w:rFonts w:ascii="Cambria" w:hAnsi="Cambria"/>
          <w:color w:val="000000"/>
          <w:sz w:val="24"/>
          <w:szCs w:val="24"/>
          <w:shd w:val="clear" w:color="auto" w:fill="FFFFFF"/>
        </w:rPr>
        <w:t>For</w:t>
      </w:r>
      <w:r w:rsidR="00F14979" w:rsidRPr="00B67D36">
        <w:rPr>
          <w:rStyle w:val="apple-converted-space"/>
          <w:rFonts w:ascii="Cambria" w:hAnsi="Cambria"/>
          <w:color w:val="000000"/>
          <w:sz w:val="24"/>
          <w:szCs w:val="24"/>
          <w:shd w:val="clear" w:color="auto" w:fill="FFFFFF"/>
        </w:rPr>
        <w:t> </w:t>
      </w:r>
      <w:r w:rsidR="00F14979" w:rsidRPr="00B67D36">
        <w:rPr>
          <w:rFonts w:ascii="Cambria" w:hAnsi="Cambria"/>
          <w:color w:val="000000"/>
          <w:sz w:val="24"/>
          <w:szCs w:val="24"/>
          <w:shd w:val="clear" w:color="auto" w:fill="FFFFFF"/>
        </w:rPr>
        <w:t>I delivered to you</w:t>
      </w:r>
      <w:r w:rsidR="00F14979" w:rsidRPr="00B67D36">
        <w:rPr>
          <w:rStyle w:val="apple-converted-space"/>
          <w:rFonts w:ascii="Cambria" w:hAnsi="Cambria"/>
          <w:color w:val="000000"/>
          <w:sz w:val="24"/>
          <w:szCs w:val="24"/>
          <w:shd w:val="clear" w:color="auto" w:fill="FFFFFF"/>
        </w:rPr>
        <w:t> </w:t>
      </w:r>
      <w:r w:rsidR="00F14979" w:rsidRPr="00B67D36">
        <w:rPr>
          <w:rFonts w:ascii="Cambria" w:hAnsi="Cambria"/>
          <w:color w:val="000000"/>
          <w:sz w:val="24"/>
          <w:szCs w:val="24"/>
          <w:shd w:val="clear" w:color="auto" w:fill="FFFFFF"/>
        </w:rPr>
        <w:t>as of first importance what I also received, that Christ died</w:t>
      </w:r>
      <w:r w:rsidR="00F14979" w:rsidRPr="00B67D36">
        <w:rPr>
          <w:rStyle w:val="apple-converted-space"/>
          <w:rFonts w:ascii="Cambria" w:hAnsi="Cambria"/>
          <w:color w:val="000000"/>
          <w:sz w:val="24"/>
          <w:szCs w:val="24"/>
          <w:shd w:val="clear" w:color="auto" w:fill="FFFFFF"/>
        </w:rPr>
        <w:t> </w:t>
      </w:r>
      <w:r w:rsidR="00F14979" w:rsidRPr="00B67D36">
        <w:rPr>
          <w:rFonts w:ascii="Cambria" w:hAnsi="Cambria"/>
          <w:color w:val="000000"/>
          <w:sz w:val="24"/>
          <w:szCs w:val="24"/>
          <w:shd w:val="clear" w:color="auto" w:fill="FFFFFF"/>
        </w:rPr>
        <w:t>for our sins</w:t>
      </w:r>
      <w:r w:rsidR="00F14979" w:rsidRPr="00B67D36">
        <w:rPr>
          <w:rStyle w:val="apple-converted-space"/>
          <w:rFonts w:ascii="Cambria" w:hAnsi="Cambria"/>
          <w:color w:val="000000"/>
          <w:sz w:val="24"/>
          <w:szCs w:val="24"/>
          <w:shd w:val="clear" w:color="auto" w:fill="FFFFFF"/>
        </w:rPr>
        <w:t> </w:t>
      </w:r>
      <w:r w:rsidR="00F14979" w:rsidRPr="00B67D36">
        <w:rPr>
          <w:rFonts w:ascii="Cambria" w:hAnsi="Cambria"/>
          <w:color w:val="000000"/>
          <w:sz w:val="24"/>
          <w:szCs w:val="24"/>
          <w:shd w:val="clear" w:color="auto" w:fill="FFFFFF"/>
        </w:rPr>
        <w:t>according to the Scriptures.” Here, in its most succinct expression, is the essence of the Gospel message, a proclamation that Paul says was passed on to him by unnamed others, which he now is proclaiming to his readers. Every Christian, from the first century until today, affirm</w:t>
      </w:r>
      <w:r w:rsidR="004D6434">
        <w:rPr>
          <w:rFonts w:ascii="Cambria" w:hAnsi="Cambria"/>
          <w:color w:val="000000"/>
          <w:sz w:val="24"/>
          <w:szCs w:val="24"/>
          <w:shd w:val="clear" w:color="auto" w:fill="FFFFFF"/>
        </w:rPr>
        <w:t>s</w:t>
      </w:r>
      <w:r w:rsidR="00F14979" w:rsidRPr="00B67D36">
        <w:rPr>
          <w:rFonts w:ascii="Cambria" w:hAnsi="Cambria"/>
          <w:color w:val="000000"/>
          <w:sz w:val="24"/>
          <w:szCs w:val="24"/>
          <w:shd w:val="clear" w:color="auto" w:fill="FFFFFF"/>
        </w:rPr>
        <w:t xml:space="preserve"> this belief. But it reveals something important about the process by which one’s perspective, or, we might say, their interpretation</w:t>
      </w:r>
      <w:r w:rsidR="00254D89" w:rsidRPr="00B67D36">
        <w:rPr>
          <w:rFonts w:ascii="Cambria" w:hAnsi="Cambria"/>
          <w:color w:val="000000"/>
          <w:sz w:val="24"/>
          <w:szCs w:val="24"/>
          <w:shd w:val="clear" w:color="auto" w:fill="FFFFFF"/>
        </w:rPr>
        <w:t xml:space="preserve"> and theology</w:t>
      </w:r>
      <w:r w:rsidR="00F14979" w:rsidRPr="00B67D36">
        <w:rPr>
          <w:rFonts w:ascii="Cambria" w:hAnsi="Cambria"/>
          <w:color w:val="000000"/>
          <w:sz w:val="24"/>
          <w:szCs w:val="24"/>
          <w:shd w:val="clear" w:color="auto" w:fill="FFFFFF"/>
        </w:rPr>
        <w:t xml:space="preserve"> is made. </w:t>
      </w:r>
      <w:r w:rsidR="00E507BD" w:rsidRPr="00B67D36">
        <w:rPr>
          <w:rFonts w:ascii="Cambria" w:hAnsi="Cambria"/>
          <w:color w:val="000000"/>
          <w:sz w:val="24"/>
          <w:szCs w:val="24"/>
          <w:shd w:val="clear" w:color="auto" w:fill="FFFFFF"/>
        </w:rPr>
        <w:t>The questio</w:t>
      </w:r>
      <w:r w:rsidR="00414535" w:rsidRPr="00B67D36">
        <w:rPr>
          <w:rFonts w:ascii="Cambria" w:hAnsi="Cambria"/>
          <w:color w:val="000000"/>
          <w:sz w:val="24"/>
          <w:szCs w:val="24"/>
          <w:shd w:val="clear" w:color="auto" w:fill="FFFFFF"/>
        </w:rPr>
        <w:t>n this statement raises is why everyone, most notably, the Jews, did not come to the same conclusion that the death of Jesus resulted in the forgiveness of sins</w:t>
      </w:r>
      <w:r w:rsidR="00DC21ED" w:rsidRPr="00B67D36">
        <w:rPr>
          <w:rFonts w:ascii="Cambria" w:hAnsi="Cambria"/>
          <w:color w:val="000000"/>
          <w:sz w:val="24"/>
          <w:szCs w:val="24"/>
          <w:shd w:val="clear" w:color="auto" w:fill="FFFFFF"/>
        </w:rPr>
        <w:t xml:space="preserve"> and was foretold</w:t>
      </w:r>
      <w:r w:rsidR="001073F1">
        <w:rPr>
          <w:rFonts w:ascii="Cambria" w:hAnsi="Cambria"/>
          <w:color w:val="000000"/>
          <w:sz w:val="24"/>
          <w:szCs w:val="24"/>
          <w:shd w:val="clear" w:color="auto" w:fill="FFFFFF"/>
        </w:rPr>
        <w:t xml:space="preserve"> in their Bible</w:t>
      </w:r>
      <w:r w:rsidR="00414535" w:rsidRPr="00B67D36">
        <w:rPr>
          <w:rFonts w:ascii="Cambria" w:hAnsi="Cambria"/>
          <w:color w:val="000000"/>
          <w:sz w:val="24"/>
          <w:szCs w:val="24"/>
          <w:shd w:val="clear" w:color="auto" w:fill="FFFFFF"/>
        </w:rPr>
        <w:t xml:space="preserve">. </w:t>
      </w:r>
      <w:r w:rsidR="00254D89" w:rsidRPr="00B67D36">
        <w:rPr>
          <w:rFonts w:ascii="Cambria" w:hAnsi="Cambria"/>
          <w:color w:val="000000"/>
          <w:sz w:val="24"/>
          <w:szCs w:val="24"/>
          <w:shd w:val="clear" w:color="auto" w:fill="FFFFFF"/>
        </w:rPr>
        <w:t xml:space="preserve">Paul’s statement contains three components. First, the </w:t>
      </w:r>
      <w:r w:rsidR="00663D0C" w:rsidRPr="00B67D36">
        <w:rPr>
          <w:rFonts w:ascii="Cambria" w:hAnsi="Cambria"/>
          <w:color w:val="000000"/>
          <w:sz w:val="24"/>
          <w:szCs w:val="24"/>
          <w:shd w:val="clear" w:color="auto" w:fill="FFFFFF"/>
        </w:rPr>
        <w:t xml:space="preserve">historical fact of Jesus’ death; </w:t>
      </w:r>
      <w:r w:rsidR="00254D89" w:rsidRPr="00B67D36">
        <w:rPr>
          <w:rFonts w:ascii="Cambria" w:hAnsi="Cambria"/>
          <w:color w:val="000000"/>
          <w:sz w:val="24"/>
          <w:szCs w:val="24"/>
          <w:shd w:val="clear" w:color="auto" w:fill="FFFFFF"/>
        </w:rPr>
        <w:t>second is the theological conclusion that the forgiveness of sins was directl</w:t>
      </w:r>
      <w:r w:rsidR="00663D0C" w:rsidRPr="00B67D36">
        <w:rPr>
          <w:rFonts w:ascii="Cambria" w:hAnsi="Cambria"/>
          <w:color w:val="000000"/>
          <w:sz w:val="24"/>
          <w:szCs w:val="24"/>
          <w:shd w:val="clear" w:color="auto" w:fill="FFFFFF"/>
        </w:rPr>
        <w:t>y connected to Jesus’ death; a</w:t>
      </w:r>
      <w:r w:rsidR="00254D89" w:rsidRPr="00B67D36">
        <w:rPr>
          <w:rFonts w:ascii="Cambria" w:hAnsi="Cambria"/>
          <w:color w:val="000000"/>
          <w:sz w:val="24"/>
          <w:szCs w:val="24"/>
          <w:shd w:val="clear" w:color="auto" w:fill="FFFFFF"/>
        </w:rPr>
        <w:t xml:space="preserve">nd third, the “scriptures” anticipated, or prophesied that such an event would occur. The scriptures mentioned here, of course, refer to the Hebrew Bible, the Christian Old Testament, since the New Testament documents had yet to be written. </w:t>
      </w:r>
      <w:r w:rsidR="00663D0C" w:rsidRPr="00B67D36">
        <w:rPr>
          <w:rFonts w:ascii="Cambria" w:hAnsi="Cambria"/>
          <w:color w:val="000000"/>
          <w:sz w:val="24"/>
          <w:szCs w:val="24"/>
          <w:shd w:val="clear" w:color="auto" w:fill="FFFFFF"/>
        </w:rPr>
        <w:t>Those who had become</w:t>
      </w:r>
      <w:r w:rsidR="00DC21ED" w:rsidRPr="00B67D36">
        <w:rPr>
          <w:rFonts w:ascii="Cambria" w:hAnsi="Cambria"/>
          <w:color w:val="000000"/>
          <w:sz w:val="24"/>
          <w:szCs w:val="24"/>
          <w:shd w:val="clear" w:color="auto" w:fill="FFFFFF"/>
        </w:rPr>
        <w:t xml:space="preserve"> follower</w:t>
      </w:r>
      <w:r w:rsidR="00663D0C" w:rsidRPr="00B67D36">
        <w:rPr>
          <w:rFonts w:ascii="Cambria" w:hAnsi="Cambria"/>
          <w:color w:val="000000"/>
          <w:sz w:val="24"/>
          <w:szCs w:val="24"/>
          <w:shd w:val="clear" w:color="auto" w:fill="FFFFFF"/>
        </w:rPr>
        <w:t>s</w:t>
      </w:r>
      <w:r w:rsidR="00DC21ED" w:rsidRPr="00B67D36">
        <w:rPr>
          <w:rFonts w:ascii="Cambria" w:hAnsi="Cambria"/>
          <w:color w:val="000000"/>
          <w:sz w:val="24"/>
          <w:szCs w:val="24"/>
          <w:shd w:val="clear" w:color="auto" w:fill="FFFFFF"/>
        </w:rPr>
        <w:t xml:space="preserve"> of Jesus and those who di</w:t>
      </w:r>
      <w:r w:rsidR="009F2CDB" w:rsidRPr="00B67D36">
        <w:rPr>
          <w:rFonts w:ascii="Cambria" w:hAnsi="Cambria"/>
          <w:color w:val="000000"/>
          <w:sz w:val="24"/>
          <w:szCs w:val="24"/>
          <w:shd w:val="clear" w:color="auto" w:fill="FFFFFF"/>
        </w:rPr>
        <w:t>d not, all read the same Bible but came to radically, diametrically opposed, conclusions. Why?</w:t>
      </w:r>
    </w:p>
    <w:p w14:paraId="226BD733" w14:textId="357F0F17" w:rsidR="00F14979" w:rsidRPr="00B67D36" w:rsidRDefault="00663D0C" w:rsidP="00B67D36">
      <w:pPr>
        <w:spacing w:after="0" w:line="480" w:lineRule="auto"/>
        <w:rPr>
          <w:rFonts w:ascii="Cambria" w:hAnsi="Cambria"/>
          <w:color w:val="000000"/>
          <w:sz w:val="24"/>
          <w:szCs w:val="24"/>
          <w:shd w:val="clear" w:color="auto" w:fill="FFFFFF"/>
        </w:rPr>
      </w:pPr>
      <w:r w:rsidRPr="00B67D36">
        <w:rPr>
          <w:rFonts w:ascii="Cambria" w:hAnsi="Cambria"/>
          <w:color w:val="000000"/>
          <w:sz w:val="24"/>
          <w:szCs w:val="24"/>
          <w:shd w:val="clear" w:color="auto" w:fill="FFFFFF"/>
        </w:rPr>
        <w:tab/>
        <w:t>In what follows, Paul makes clear what the answer is.</w:t>
      </w:r>
      <w:r w:rsidR="005201C5" w:rsidRPr="00B67D36">
        <w:rPr>
          <w:rFonts w:ascii="Cambria" w:hAnsi="Cambria"/>
          <w:color w:val="000000"/>
          <w:sz w:val="24"/>
          <w:szCs w:val="24"/>
          <w:shd w:val="clear" w:color="auto" w:fill="FFFFFF"/>
        </w:rPr>
        <w:t xml:space="preserve"> He describes appearances of the resurrected Jesus to multiple individuals and groups. He even dramatically recounts his own encounter: “And finally as to one untimely born, he appeared also to me” (1 Cor 15:8). In other words, those who had become followers of Jesus had an encounter with the </w:t>
      </w:r>
      <w:r w:rsidR="005201C5" w:rsidRPr="00B67D36">
        <w:rPr>
          <w:rFonts w:ascii="Cambria" w:hAnsi="Cambria"/>
          <w:color w:val="000000"/>
          <w:sz w:val="24"/>
          <w:szCs w:val="24"/>
          <w:shd w:val="clear" w:color="auto" w:fill="FFFFFF"/>
        </w:rPr>
        <w:lastRenderedPageBreak/>
        <w:t xml:space="preserve">resurrected Jesus. Those who had not become Jesus’ followers, had no such encounter. What differentiated the two groups, therefore, both of which had read the same scriptures, but who had come to radically different conclusions, was their experience. </w:t>
      </w:r>
    </w:p>
    <w:p w14:paraId="7C29B8F1" w14:textId="20B9538C" w:rsidR="00195AED" w:rsidRPr="00B67D36" w:rsidRDefault="00195AED" w:rsidP="00B67D36">
      <w:pPr>
        <w:spacing w:after="0" w:line="480" w:lineRule="auto"/>
        <w:rPr>
          <w:rFonts w:ascii="Cambria" w:hAnsi="Cambria"/>
          <w:color w:val="000000"/>
          <w:sz w:val="24"/>
          <w:szCs w:val="24"/>
          <w:shd w:val="clear" w:color="auto" w:fill="FFFFFF"/>
        </w:rPr>
      </w:pPr>
      <w:r w:rsidRPr="00B67D36">
        <w:rPr>
          <w:rFonts w:ascii="Cambria" w:hAnsi="Cambria"/>
          <w:color w:val="000000"/>
          <w:sz w:val="24"/>
          <w:szCs w:val="24"/>
          <w:shd w:val="clear" w:color="auto" w:fill="FFFFFF"/>
        </w:rPr>
        <w:tab/>
        <w:t xml:space="preserve">Herein lies an indication of the process that results in the formation of our perspective, or, it might be said, our interpretation, theology, or even our world view. </w:t>
      </w:r>
      <w:r w:rsidR="00D563FC" w:rsidRPr="00B67D36">
        <w:rPr>
          <w:rFonts w:ascii="Cambria" w:hAnsi="Cambria"/>
          <w:color w:val="000000"/>
          <w:sz w:val="24"/>
          <w:szCs w:val="24"/>
          <w:shd w:val="clear" w:color="auto" w:fill="FFFFFF"/>
        </w:rPr>
        <w:t>Perspective is the product of the interaction between the traditions we inherit and our experiences. The tradition, of course, is fixed and stable; it is unalterable. But our experiences are our own, unique, and individual.</w:t>
      </w:r>
      <w:r w:rsidR="00EB3742" w:rsidRPr="00B67D36">
        <w:rPr>
          <w:rFonts w:ascii="Cambria" w:hAnsi="Cambria"/>
          <w:color w:val="000000"/>
          <w:sz w:val="24"/>
          <w:szCs w:val="24"/>
          <w:shd w:val="clear" w:color="auto" w:fill="FFFFFF"/>
        </w:rPr>
        <w:t xml:space="preserve"> And it is our unique experiences that lead us to interpret our inherited traditions in ways that speak in personally meaningful ways that answer our most pressing questions and concerns.  </w:t>
      </w:r>
      <w:r w:rsidR="00D563FC" w:rsidRPr="00B67D36">
        <w:rPr>
          <w:rFonts w:ascii="Cambria" w:hAnsi="Cambria"/>
          <w:color w:val="000000"/>
          <w:sz w:val="24"/>
          <w:szCs w:val="24"/>
          <w:shd w:val="clear" w:color="auto" w:fill="FFFFFF"/>
        </w:rPr>
        <w:t xml:space="preserve"> </w:t>
      </w:r>
      <w:r w:rsidRPr="00B67D36">
        <w:rPr>
          <w:rFonts w:ascii="Cambria" w:hAnsi="Cambria"/>
          <w:color w:val="000000"/>
          <w:sz w:val="24"/>
          <w:szCs w:val="24"/>
          <w:shd w:val="clear" w:color="auto" w:fill="FFFFFF"/>
        </w:rPr>
        <w:t xml:space="preserve"> </w:t>
      </w:r>
    </w:p>
    <w:p w14:paraId="307E4C18" w14:textId="17877ADB" w:rsidR="00892547" w:rsidRDefault="00892547" w:rsidP="00B67D36">
      <w:pPr>
        <w:spacing w:after="0" w:line="480" w:lineRule="auto"/>
        <w:rPr>
          <w:rFonts w:ascii="Cambria" w:hAnsi="Cambria"/>
          <w:sz w:val="24"/>
          <w:szCs w:val="24"/>
        </w:rPr>
      </w:pPr>
      <w:r>
        <w:rPr>
          <w:rFonts w:ascii="Cambria" w:hAnsi="Cambria"/>
          <w:sz w:val="24"/>
          <w:szCs w:val="24"/>
        </w:rPr>
        <w:tab/>
        <w:t>Another dramatic example of this process is reflected in stories concerning the fate of Jerusalem in the 8</w:t>
      </w:r>
      <w:r w:rsidRPr="00892547">
        <w:rPr>
          <w:rFonts w:ascii="Cambria" w:hAnsi="Cambria"/>
          <w:sz w:val="24"/>
          <w:szCs w:val="24"/>
          <w:vertAlign w:val="superscript"/>
        </w:rPr>
        <w:t>th</w:t>
      </w:r>
      <w:r w:rsidR="00C5774F">
        <w:rPr>
          <w:rFonts w:ascii="Cambria" w:hAnsi="Cambria"/>
          <w:sz w:val="24"/>
          <w:szCs w:val="24"/>
        </w:rPr>
        <w:t xml:space="preserve">, </w:t>
      </w:r>
      <w:r>
        <w:rPr>
          <w:rFonts w:ascii="Cambria" w:hAnsi="Cambria"/>
          <w:sz w:val="24"/>
          <w:szCs w:val="24"/>
        </w:rPr>
        <w:t>7</w:t>
      </w:r>
      <w:r w:rsidRPr="00892547">
        <w:rPr>
          <w:rFonts w:ascii="Cambria" w:hAnsi="Cambria"/>
          <w:sz w:val="24"/>
          <w:szCs w:val="24"/>
          <w:vertAlign w:val="superscript"/>
        </w:rPr>
        <w:t>th</w:t>
      </w:r>
      <w:r w:rsidR="00C5774F">
        <w:rPr>
          <w:rFonts w:ascii="Cambria" w:hAnsi="Cambria"/>
          <w:sz w:val="24"/>
          <w:szCs w:val="24"/>
        </w:rPr>
        <w:t>, and 6</w:t>
      </w:r>
      <w:r w:rsidR="00C5774F" w:rsidRPr="00C5774F">
        <w:rPr>
          <w:rFonts w:ascii="Cambria" w:hAnsi="Cambria"/>
          <w:sz w:val="24"/>
          <w:szCs w:val="24"/>
          <w:vertAlign w:val="superscript"/>
        </w:rPr>
        <w:t>th</w:t>
      </w:r>
      <w:r w:rsidR="00C5774F">
        <w:rPr>
          <w:rFonts w:ascii="Cambria" w:hAnsi="Cambria"/>
          <w:sz w:val="24"/>
          <w:szCs w:val="24"/>
        </w:rPr>
        <w:t xml:space="preserve"> </w:t>
      </w:r>
      <w:r>
        <w:rPr>
          <w:rFonts w:ascii="Cambria" w:hAnsi="Cambria"/>
          <w:sz w:val="24"/>
          <w:szCs w:val="24"/>
        </w:rPr>
        <w:t xml:space="preserve">centuries. </w:t>
      </w:r>
      <w:r w:rsidR="00912002" w:rsidRPr="00B67D36">
        <w:rPr>
          <w:rFonts w:ascii="Cambria" w:hAnsi="Cambria"/>
          <w:sz w:val="24"/>
          <w:szCs w:val="24"/>
        </w:rPr>
        <w:t xml:space="preserve">In 2 Kings 18, for example, we read the story of King Hezekiah and the prophet Isaiah and their response to the pending Assyrian threat to the southern kingdom of Judah and its capital Jerusalem. </w:t>
      </w:r>
      <w:r w:rsidR="00C34FEB">
        <w:rPr>
          <w:rFonts w:ascii="Cambria" w:hAnsi="Cambria"/>
          <w:sz w:val="24"/>
          <w:szCs w:val="24"/>
        </w:rPr>
        <w:t xml:space="preserve">In 701 BCE </w:t>
      </w:r>
      <w:r w:rsidR="00FD31F1" w:rsidRPr="00B67D36">
        <w:rPr>
          <w:rFonts w:ascii="Cambria" w:hAnsi="Cambria"/>
          <w:sz w:val="24"/>
          <w:szCs w:val="24"/>
        </w:rPr>
        <w:t>the Assyrian king Sennacherib</w:t>
      </w:r>
      <w:r w:rsidR="00C34FEB">
        <w:rPr>
          <w:rFonts w:ascii="Cambria" w:hAnsi="Cambria"/>
          <w:sz w:val="24"/>
          <w:szCs w:val="24"/>
        </w:rPr>
        <w:t xml:space="preserve"> </w:t>
      </w:r>
      <w:r w:rsidR="00FD31F1" w:rsidRPr="00B67D36">
        <w:rPr>
          <w:rFonts w:ascii="Cambria" w:hAnsi="Cambria"/>
          <w:sz w:val="24"/>
          <w:szCs w:val="24"/>
        </w:rPr>
        <w:t>besieged</w:t>
      </w:r>
      <w:r w:rsidR="00C34FEB">
        <w:rPr>
          <w:rFonts w:ascii="Cambria" w:hAnsi="Cambria"/>
          <w:sz w:val="24"/>
          <w:szCs w:val="24"/>
        </w:rPr>
        <w:t xml:space="preserve"> Jerusalem, the destruction of which at the hands of the far superior Assyrian army was imminent</w:t>
      </w:r>
      <w:r w:rsidR="006C6D9F">
        <w:rPr>
          <w:rFonts w:ascii="Cambria" w:hAnsi="Cambria"/>
          <w:sz w:val="24"/>
          <w:szCs w:val="24"/>
        </w:rPr>
        <w:t xml:space="preserve"> and inevitable</w:t>
      </w:r>
      <w:r w:rsidR="00C34FEB">
        <w:rPr>
          <w:rFonts w:ascii="Cambria" w:hAnsi="Cambria"/>
          <w:sz w:val="24"/>
          <w:szCs w:val="24"/>
        </w:rPr>
        <w:t>. In</w:t>
      </w:r>
      <w:r w:rsidR="00FD31F1" w:rsidRPr="00B67D36">
        <w:rPr>
          <w:rFonts w:ascii="Cambria" w:hAnsi="Cambria"/>
          <w:sz w:val="24"/>
          <w:szCs w:val="24"/>
        </w:rPr>
        <w:t xml:space="preserve"> response, </w:t>
      </w:r>
      <w:r w:rsidR="00C34FEB">
        <w:rPr>
          <w:rFonts w:ascii="Cambria" w:hAnsi="Cambria"/>
          <w:sz w:val="24"/>
          <w:szCs w:val="24"/>
        </w:rPr>
        <w:t xml:space="preserve">the prophet </w:t>
      </w:r>
      <w:r w:rsidR="0080717B" w:rsidRPr="00B67D36">
        <w:rPr>
          <w:rFonts w:ascii="Cambria" w:hAnsi="Cambria"/>
          <w:sz w:val="24"/>
          <w:szCs w:val="24"/>
        </w:rPr>
        <w:t>Isaiah intervenes at Hezekiah’s most desperate moment</w:t>
      </w:r>
      <w:r w:rsidR="00C34FEB">
        <w:rPr>
          <w:rFonts w:ascii="Cambria" w:hAnsi="Cambria"/>
          <w:sz w:val="24"/>
          <w:szCs w:val="24"/>
        </w:rPr>
        <w:t xml:space="preserve">, mocking </w:t>
      </w:r>
      <w:r w:rsidR="00492353" w:rsidRPr="00B67D36">
        <w:rPr>
          <w:rFonts w:ascii="Cambria" w:hAnsi="Cambria"/>
          <w:sz w:val="24"/>
          <w:szCs w:val="24"/>
        </w:rPr>
        <w:t>the Assyrians</w:t>
      </w:r>
      <w:r w:rsidR="0080717B" w:rsidRPr="00B67D36">
        <w:rPr>
          <w:rFonts w:ascii="Cambria" w:hAnsi="Cambria"/>
          <w:sz w:val="24"/>
          <w:szCs w:val="24"/>
        </w:rPr>
        <w:t>’</w:t>
      </w:r>
      <w:r w:rsidR="00492353" w:rsidRPr="00B67D36">
        <w:rPr>
          <w:rFonts w:ascii="Cambria" w:hAnsi="Cambria"/>
          <w:sz w:val="24"/>
          <w:szCs w:val="24"/>
        </w:rPr>
        <w:t xml:space="preserve"> show of force</w:t>
      </w:r>
      <w:r w:rsidR="0080717B" w:rsidRPr="00B67D36">
        <w:rPr>
          <w:rFonts w:ascii="Cambria" w:hAnsi="Cambria"/>
          <w:sz w:val="24"/>
          <w:szCs w:val="24"/>
        </w:rPr>
        <w:t>, prophesying their own destruction, while exhorting Hezekiah to trust in God alone to save them, declaring God’s promise to “defend this city to save it for my own sake and for the sake of my servant David” (2 Kings 19:34).</w:t>
      </w:r>
      <w:r w:rsidR="00F67EBE" w:rsidRPr="00B67D36">
        <w:rPr>
          <w:rFonts w:ascii="Cambria" w:hAnsi="Cambria"/>
          <w:sz w:val="24"/>
          <w:szCs w:val="24"/>
        </w:rPr>
        <w:t xml:space="preserve"> </w:t>
      </w:r>
    </w:p>
    <w:p w14:paraId="3E7986ED" w14:textId="3A5848BB" w:rsidR="00A22FB6" w:rsidRPr="00B67D36" w:rsidRDefault="00892547" w:rsidP="00B67D36">
      <w:pPr>
        <w:spacing w:after="0" w:line="480" w:lineRule="auto"/>
        <w:rPr>
          <w:rFonts w:ascii="Cambria" w:hAnsi="Cambria"/>
          <w:sz w:val="24"/>
          <w:szCs w:val="24"/>
        </w:rPr>
      </w:pPr>
      <w:r>
        <w:rPr>
          <w:rFonts w:ascii="Cambria" w:hAnsi="Cambria"/>
          <w:sz w:val="24"/>
          <w:szCs w:val="24"/>
        </w:rPr>
        <w:tab/>
      </w:r>
      <w:r w:rsidR="00EA3599">
        <w:rPr>
          <w:rFonts w:ascii="Cambria" w:hAnsi="Cambria"/>
          <w:sz w:val="24"/>
          <w:szCs w:val="24"/>
        </w:rPr>
        <w:t xml:space="preserve">What does Isaiah mean when he says, “for the sake of my servant David?” </w:t>
      </w:r>
      <w:r w:rsidR="00F67EBE" w:rsidRPr="00B67D36">
        <w:rPr>
          <w:rFonts w:ascii="Cambria" w:hAnsi="Cambria"/>
          <w:sz w:val="24"/>
          <w:szCs w:val="24"/>
        </w:rPr>
        <w:t xml:space="preserve">At least in part, </w:t>
      </w:r>
      <w:r w:rsidR="00EA3599">
        <w:rPr>
          <w:rFonts w:ascii="Cambria" w:hAnsi="Cambria"/>
          <w:sz w:val="24"/>
          <w:szCs w:val="24"/>
        </w:rPr>
        <w:t>he is referring to</w:t>
      </w:r>
      <w:r w:rsidR="00B67D36" w:rsidRPr="00B67D36">
        <w:rPr>
          <w:rFonts w:ascii="Cambria" w:hAnsi="Cambria"/>
          <w:sz w:val="24"/>
          <w:szCs w:val="24"/>
        </w:rPr>
        <w:t xml:space="preserve"> God’s </w:t>
      </w:r>
      <w:r>
        <w:rPr>
          <w:rFonts w:ascii="Cambria" w:hAnsi="Cambria"/>
          <w:sz w:val="24"/>
          <w:szCs w:val="24"/>
        </w:rPr>
        <w:t>promise</w:t>
      </w:r>
      <w:r w:rsidR="00B67D36" w:rsidRPr="00B67D36">
        <w:rPr>
          <w:rFonts w:ascii="Cambria" w:hAnsi="Cambria"/>
          <w:sz w:val="24"/>
          <w:szCs w:val="24"/>
        </w:rPr>
        <w:t xml:space="preserve"> to David</w:t>
      </w:r>
      <w:r>
        <w:rPr>
          <w:rFonts w:ascii="Cambria" w:hAnsi="Cambria"/>
          <w:sz w:val="24"/>
          <w:szCs w:val="24"/>
        </w:rPr>
        <w:t>,</w:t>
      </w:r>
      <w:r w:rsidR="00673DCC">
        <w:rPr>
          <w:rFonts w:ascii="Cambria" w:hAnsi="Cambria"/>
          <w:sz w:val="24"/>
          <w:szCs w:val="24"/>
        </w:rPr>
        <w:t xml:space="preserve"> given about 300 years earlier and</w:t>
      </w:r>
      <w:r w:rsidR="00B67D36" w:rsidRPr="00B67D36">
        <w:rPr>
          <w:rFonts w:ascii="Cambria" w:hAnsi="Cambria"/>
          <w:sz w:val="24"/>
          <w:szCs w:val="24"/>
        </w:rPr>
        <w:t xml:space="preserve"> spoken through </w:t>
      </w:r>
      <w:r w:rsidR="00545446" w:rsidRPr="00B67D36">
        <w:rPr>
          <w:rFonts w:ascii="Cambria" w:hAnsi="Cambria"/>
          <w:sz w:val="24"/>
          <w:szCs w:val="24"/>
        </w:rPr>
        <w:t>the prophet Nathan</w:t>
      </w:r>
      <w:r w:rsidR="00B67D36">
        <w:rPr>
          <w:rFonts w:ascii="Cambria" w:hAnsi="Cambria"/>
          <w:sz w:val="24"/>
          <w:szCs w:val="24"/>
        </w:rPr>
        <w:t>, that “</w:t>
      </w:r>
      <w:r w:rsidR="006075B6" w:rsidRPr="00B67D36">
        <w:rPr>
          <w:rStyle w:val="text"/>
          <w:rFonts w:ascii="Cambria" w:hAnsi="Cambria"/>
          <w:color w:val="000000"/>
          <w:sz w:val="24"/>
          <w:szCs w:val="24"/>
        </w:rPr>
        <w:t>Your</w:t>
      </w:r>
      <w:r w:rsidR="00DA6F0A">
        <w:rPr>
          <w:rStyle w:val="text"/>
          <w:rFonts w:ascii="Cambria" w:hAnsi="Cambria"/>
          <w:color w:val="000000"/>
          <w:sz w:val="24"/>
          <w:szCs w:val="24"/>
        </w:rPr>
        <w:t xml:space="preserve"> [i.e. David]</w:t>
      </w:r>
      <w:r w:rsidR="006075B6" w:rsidRPr="00B67D36">
        <w:rPr>
          <w:rStyle w:val="text"/>
          <w:rFonts w:ascii="Cambria" w:hAnsi="Cambria"/>
          <w:color w:val="000000"/>
          <w:sz w:val="24"/>
          <w:szCs w:val="24"/>
        </w:rPr>
        <w:t xml:space="preserve"> house</w:t>
      </w:r>
      <w:r>
        <w:rPr>
          <w:rStyle w:val="text"/>
          <w:rFonts w:ascii="Cambria" w:hAnsi="Cambria"/>
          <w:color w:val="000000"/>
          <w:sz w:val="24"/>
          <w:szCs w:val="24"/>
        </w:rPr>
        <w:t xml:space="preserve"> [i.e. the Davidic monarchy]</w:t>
      </w:r>
      <w:r w:rsidR="006075B6" w:rsidRPr="00B67D36">
        <w:rPr>
          <w:rStyle w:val="text"/>
          <w:rFonts w:ascii="Cambria" w:hAnsi="Cambria"/>
          <w:color w:val="000000"/>
          <w:sz w:val="24"/>
          <w:szCs w:val="24"/>
        </w:rPr>
        <w:t xml:space="preserve"> and </w:t>
      </w:r>
      <w:r w:rsidR="006075B6" w:rsidRPr="00B67D36">
        <w:rPr>
          <w:rStyle w:val="text"/>
          <w:rFonts w:ascii="Cambria" w:hAnsi="Cambria"/>
          <w:color w:val="000000"/>
          <w:sz w:val="24"/>
          <w:szCs w:val="24"/>
        </w:rPr>
        <w:lastRenderedPageBreak/>
        <w:t>your kingdom</w:t>
      </w:r>
      <w:r w:rsidR="00DA6F0A">
        <w:rPr>
          <w:rStyle w:val="text"/>
          <w:rFonts w:ascii="Cambria" w:hAnsi="Cambria"/>
          <w:color w:val="000000"/>
          <w:sz w:val="24"/>
          <w:szCs w:val="24"/>
        </w:rPr>
        <w:t xml:space="preserve"> [i.e. the southern nation of Judah]</w:t>
      </w:r>
      <w:r w:rsidR="006075B6" w:rsidRPr="00B67D36">
        <w:rPr>
          <w:rStyle w:val="text"/>
          <w:rFonts w:ascii="Cambria" w:hAnsi="Cambria"/>
          <w:color w:val="000000"/>
          <w:sz w:val="24"/>
          <w:szCs w:val="24"/>
        </w:rPr>
        <w:t xml:space="preserve"> shall endure before</w:t>
      </w:r>
      <w:r>
        <w:rPr>
          <w:rStyle w:val="apple-converted-space"/>
          <w:rFonts w:ascii="Cambria" w:hAnsi="Cambria"/>
          <w:color w:val="000000"/>
          <w:sz w:val="24"/>
          <w:szCs w:val="24"/>
        </w:rPr>
        <w:t xml:space="preserve"> </w:t>
      </w:r>
      <w:r>
        <w:rPr>
          <w:rStyle w:val="text"/>
          <w:rFonts w:ascii="Cambria" w:hAnsi="Cambria"/>
          <w:color w:val="000000"/>
          <w:sz w:val="24"/>
          <w:szCs w:val="24"/>
        </w:rPr>
        <w:t>m</w:t>
      </w:r>
      <w:r w:rsidR="006075B6" w:rsidRPr="00B67D36">
        <w:rPr>
          <w:rStyle w:val="text"/>
          <w:rFonts w:ascii="Cambria" w:hAnsi="Cambria"/>
          <w:color w:val="000000"/>
          <w:sz w:val="24"/>
          <w:szCs w:val="24"/>
        </w:rPr>
        <w:t xml:space="preserve">e </w:t>
      </w:r>
      <w:r w:rsidR="006075B6" w:rsidRPr="00892547">
        <w:rPr>
          <w:rStyle w:val="text"/>
          <w:rFonts w:ascii="Cambria" w:hAnsi="Cambria"/>
          <w:i/>
          <w:color w:val="000000"/>
          <w:sz w:val="24"/>
          <w:szCs w:val="24"/>
        </w:rPr>
        <w:t>forever</w:t>
      </w:r>
      <w:r w:rsidR="006075B6" w:rsidRPr="00B67D36">
        <w:rPr>
          <w:rStyle w:val="text"/>
          <w:rFonts w:ascii="Cambria" w:hAnsi="Cambria"/>
          <w:color w:val="000000"/>
          <w:sz w:val="24"/>
          <w:szCs w:val="24"/>
        </w:rPr>
        <w:t xml:space="preserve">; your throne shall be established </w:t>
      </w:r>
      <w:r w:rsidR="006075B6" w:rsidRPr="00892547">
        <w:rPr>
          <w:rStyle w:val="text"/>
          <w:rFonts w:ascii="Cambria" w:hAnsi="Cambria"/>
          <w:i/>
          <w:color w:val="000000"/>
          <w:sz w:val="24"/>
          <w:szCs w:val="24"/>
        </w:rPr>
        <w:t>forever</w:t>
      </w:r>
      <w:r>
        <w:rPr>
          <w:rStyle w:val="text"/>
          <w:rFonts w:ascii="Cambria" w:hAnsi="Cambria"/>
          <w:color w:val="000000"/>
          <w:sz w:val="24"/>
          <w:szCs w:val="24"/>
        </w:rPr>
        <w:t xml:space="preserve">” (2 Samuel 7:13). </w:t>
      </w:r>
      <w:r w:rsidR="006075B6" w:rsidRPr="00B67D36">
        <w:rPr>
          <w:rStyle w:val="apple-converted-space"/>
          <w:rFonts w:ascii="Cambria" w:hAnsi="Cambria"/>
          <w:color w:val="000000"/>
          <w:sz w:val="24"/>
          <w:szCs w:val="24"/>
          <w:shd w:val="clear" w:color="auto" w:fill="FFFFFF"/>
        </w:rPr>
        <w:t> </w:t>
      </w:r>
      <w:r>
        <w:rPr>
          <w:rFonts w:ascii="Cambria" w:hAnsi="Cambria"/>
          <w:sz w:val="24"/>
          <w:szCs w:val="24"/>
        </w:rPr>
        <w:t>True to that</w:t>
      </w:r>
      <w:r w:rsidR="0080717B" w:rsidRPr="00B67D36">
        <w:rPr>
          <w:rFonts w:ascii="Cambria" w:hAnsi="Cambria"/>
          <w:sz w:val="24"/>
          <w:szCs w:val="24"/>
        </w:rPr>
        <w:t xml:space="preserve"> promise</w:t>
      </w:r>
      <w:r>
        <w:rPr>
          <w:rFonts w:ascii="Cambria" w:hAnsi="Cambria"/>
          <w:sz w:val="24"/>
          <w:szCs w:val="24"/>
        </w:rPr>
        <w:t xml:space="preserve"> to David and his heirs</w:t>
      </w:r>
      <w:r w:rsidR="0080717B" w:rsidRPr="00B67D36">
        <w:rPr>
          <w:rFonts w:ascii="Cambria" w:hAnsi="Cambria"/>
          <w:sz w:val="24"/>
          <w:szCs w:val="24"/>
        </w:rPr>
        <w:t>,</w:t>
      </w:r>
      <w:r>
        <w:rPr>
          <w:rFonts w:ascii="Cambria" w:hAnsi="Cambria"/>
          <w:sz w:val="24"/>
          <w:szCs w:val="24"/>
        </w:rPr>
        <w:t xml:space="preserve"> and reiterated now through Isaiah,</w:t>
      </w:r>
      <w:r w:rsidR="0080717B" w:rsidRPr="00B67D36">
        <w:rPr>
          <w:rFonts w:ascii="Cambria" w:hAnsi="Cambria"/>
          <w:sz w:val="24"/>
          <w:szCs w:val="24"/>
        </w:rPr>
        <w:t xml:space="preserve"> “that night the angel of the Lord went forth, and slew a hundred and eighty-five thousand in the camp of the Assyrians; and when men arose in the morning, behold, these were all dead bodies” (2 Kings 19:35). </w:t>
      </w:r>
      <w:r w:rsidR="006D6D15">
        <w:rPr>
          <w:rFonts w:ascii="Cambria" w:hAnsi="Cambria"/>
          <w:sz w:val="24"/>
          <w:szCs w:val="24"/>
        </w:rPr>
        <w:t>The Davidic mo</w:t>
      </w:r>
      <w:r w:rsidR="001234EA">
        <w:rPr>
          <w:rFonts w:ascii="Cambria" w:hAnsi="Cambria"/>
          <w:sz w:val="24"/>
          <w:szCs w:val="24"/>
        </w:rPr>
        <w:t>narchy was saved, and</w:t>
      </w:r>
      <w:r w:rsidR="00DA6F0A">
        <w:rPr>
          <w:rFonts w:ascii="Cambria" w:hAnsi="Cambria"/>
          <w:sz w:val="24"/>
          <w:szCs w:val="24"/>
        </w:rPr>
        <w:t xml:space="preserve"> the promise of</w:t>
      </w:r>
      <w:r w:rsidR="001234EA">
        <w:rPr>
          <w:rFonts w:ascii="Cambria" w:hAnsi="Cambria"/>
          <w:sz w:val="24"/>
          <w:szCs w:val="24"/>
        </w:rPr>
        <w:t xml:space="preserve"> its continuation imbedded firmly in tradition. </w:t>
      </w:r>
    </w:p>
    <w:p w14:paraId="7A6EEFAE" w14:textId="63935714" w:rsidR="00BB7D04" w:rsidRPr="008551CD" w:rsidRDefault="00170022" w:rsidP="00A213E2">
      <w:pPr>
        <w:spacing w:after="0" w:line="480" w:lineRule="auto"/>
        <w:rPr>
          <w:rFonts w:ascii="Cambria" w:hAnsi="Cambria"/>
          <w:sz w:val="24"/>
          <w:szCs w:val="24"/>
        </w:rPr>
      </w:pPr>
      <w:r w:rsidRPr="00B67D36">
        <w:rPr>
          <w:rFonts w:ascii="Cambria" w:hAnsi="Cambria"/>
          <w:sz w:val="24"/>
          <w:szCs w:val="24"/>
        </w:rPr>
        <w:tab/>
        <w:t>Fast forward a hundred years. The Assyrians have been defeated by the Babylonians and</w:t>
      </w:r>
      <w:r w:rsidR="008551CD">
        <w:rPr>
          <w:rFonts w:ascii="Cambria" w:hAnsi="Cambria"/>
          <w:sz w:val="24"/>
          <w:szCs w:val="24"/>
        </w:rPr>
        <w:t xml:space="preserve"> it is now Nebuchadnezzar </w:t>
      </w:r>
      <w:r w:rsidRPr="00B67D36">
        <w:rPr>
          <w:rFonts w:ascii="Cambria" w:hAnsi="Cambria"/>
          <w:sz w:val="24"/>
          <w:szCs w:val="24"/>
        </w:rPr>
        <w:t>who</w:t>
      </w:r>
      <w:r w:rsidR="001A19A9" w:rsidRPr="00B67D36">
        <w:rPr>
          <w:rFonts w:ascii="Cambria" w:hAnsi="Cambria"/>
          <w:sz w:val="24"/>
          <w:szCs w:val="24"/>
        </w:rPr>
        <w:t xml:space="preserve"> </w:t>
      </w:r>
      <w:r w:rsidRPr="00B67D36">
        <w:rPr>
          <w:rFonts w:ascii="Cambria" w:hAnsi="Cambria"/>
          <w:sz w:val="24"/>
          <w:szCs w:val="24"/>
        </w:rPr>
        <w:t xml:space="preserve">threatens Jerusalem as Sennacherib had a century before. </w:t>
      </w:r>
      <w:r w:rsidR="00BC640D" w:rsidRPr="00B67D36">
        <w:rPr>
          <w:rFonts w:ascii="Cambria" w:hAnsi="Cambria"/>
          <w:sz w:val="24"/>
          <w:szCs w:val="24"/>
        </w:rPr>
        <w:t>This</w:t>
      </w:r>
      <w:r w:rsidR="001A19A9" w:rsidRPr="00B67D36">
        <w:rPr>
          <w:rFonts w:ascii="Cambria" w:hAnsi="Cambria"/>
          <w:sz w:val="24"/>
          <w:szCs w:val="24"/>
        </w:rPr>
        <w:t xml:space="preserve"> time around, it is Habakkuk who calls upon God to save Jerusalem from the Babylonian armies. </w:t>
      </w:r>
      <w:r w:rsidR="00304CCE">
        <w:rPr>
          <w:rFonts w:ascii="Cambria" w:hAnsi="Cambria"/>
          <w:sz w:val="24"/>
          <w:szCs w:val="24"/>
        </w:rPr>
        <w:t>For God to do anything other, would be to “ignore the law” and to “pervert justice”</w:t>
      </w:r>
      <w:r w:rsidR="00F707FD">
        <w:rPr>
          <w:rFonts w:ascii="Cambria" w:hAnsi="Cambria"/>
          <w:sz w:val="24"/>
          <w:szCs w:val="24"/>
        </w:rPr>
        <w:t xml:space="preserve"> (Habakkuk 1:4). </w:t>
      </w:r>
      <w:r w:rsidR="001A19A9" w:rsidRPr="00B67D36">
        <w:rPr>
          <w:rFonts w:ascii="Cambria" w:hAnsi="Cambria"/>
          <w:sz w:val="24"/>
          <w:szCs w:val="24"/>
        </w:rPr>
        <w:t xml:space="preserve">In </w:t>
      </w:r>
      <w:r w:rsidR="00F707FD">
        <w:rPr>
          <w:rFonts w:ascii="Cambria" w:hAnsi="Cambria"/>
          <w:sz w:val="24"/>
          <w:szCs w:val="24"/>
        </w:rPr>
        <w:t>challenging God to act on Judah’s behalf, Habakkuk</w:t>
      </w:r>
      <w:r w:rsidR="00304CCE">
        <w:rPr>
          <w:rFonts w:ascii="Cambria" w:hAnsi="Cambria"/>
          <w:sz w:val="24"/>
          <w:szCs w:val="24"/>
        </w:rPr>
        <w:t xml:space="preserve"> seems to ground</w:t>
      </w:r>
      <w:r w:rsidR="001A19A9" w:rsidRPr="00B67D36">
        <w:rPr>
          <w:rFonts w:ascii="Cambria" w:hAnsi="Cambria"/>
          <w:sz w:val="24"/>
          <w:szCs w:val="24"/>
        </w:rPr>
        <w:t xml:space="preserve"> his </w:t>
      </w:r>
      <w:r w:rsidR="00F707FD">
        <w:rPr>
          <w:rFonts w:ascii="Cambria" w:hAnsi="Cambria"/>
          <w:sz w:val="24"/>
          <w:szCs w:val="24"/>
        </w:rPr>
        <w:t>hope</w:t>
      </w:r>
      <w:r w:rsidR="00892547">
        <w:rPr>
          <w:rFonts w:ascii="Cambria" w:hAnsi="Cambria"/>
          <w:sz w:val="24"/>
          <w:szCs w:val="24"/>
        </w:rPr>
        <w:t xml:space="preserve"> in the very same promise God made to David, confirmed</w:t>
      </w:r>
      <w:r w:rsidR="00F707FD">
        <w:rPr>
          <w:rFonts w:ascii="Cambria" w:hAnsi="Cambria"/>
          <w:sz w:val="24"/>
          <w:szCs w:val="24"/>
        </w:rPr>
        <w:t xml:space="preserve"> by Isaiah and </w:t>
      </w:r>
      <w:r w:rsidR="00892547">
        <w:rPr>
          <w:rFonts w:ascii="Cambria" w:hAnsi="Cambria"/>
          <w:sz w:val="24"/>
          <w:szCs w:val="24"/>
        </w:rPr>
        <w:t xml:space="preserve">the experience of </w:t>
      </w:r>
      <w:r w:rsidR="00A213E2">
        <w:rPr>
          <w:rFonts w:ascii="Cambria" w:hAnsi="Cambria"/>
          <w:sz w:val="24"/>
          <w:szCs w:val="24"/>
        </w:rPr>
        <w:t xml:space="preserve">Hezekiah a hundred years before, </w:t>
      </w:r>
      <w:r w:rsidR="00582C69" w:rsidRPr="00B67D36">
        <w:rPr>
          <w:rFonts w:ascii="Cambria" w:hAnsi="Cambria"/>
          <w:sz w:val="24"/>
          <w:szCs w:val="24"/>
        </w:rPr>
        <w:t xml:space="preserve">that God </w:t>
      </w:r>
      <w:r w:rsidR="00892547">
        <w:rPr>
          <w:rFonts w:ascii="Cambria" w:hAnsi="Cambria"/>
          <w:sz w:val="24"/>
          <w:szCs w:val="24"/>
        </w:rPr>
        <w:t>would abide by the promise to kee</w:t>
      </w:r>
      <w:r w:rsidR="006738C6">
        <w:rPr>
          <w:rFonts w:ascii="Cambria" w:hAnsi="Cambria"/>
          <w:sz w:val="24"/>
          <w:szCs w:val="24"/>
        </w:rPr>
        <w:t>p the Davidic monarchy intact</w:t>
      </w:r>
      <w:r w:rsidR="00DA6F0A">
        <w:rPr>
          <w:rFonts w:ascii="Cambria" w:hAnsi="Cambria"/>
          <w:sz w:val="24"/>
          <w:szCs w:val="24"/>
        </w:rPr>
        <w:t xml:space="preserve"> </w:t>
      </w:r>
      <w:r w:rsidR="00DA6F0A">
        <w:rPr>
          <w:rFonts w:ascii="Cambria" w:hAnsi="Cambria"/>
          <w:i/>
          <w:sz w:val="24"/>
          <w:szCs w:val="24"/>
        </w:rPr>
        <w:t>forever</w:t>
      </w:r>
      <w:r w:rsidR="006738C6">
        <w:rPr>
          <w:rFonts w:ascii="Cambria" w:hAnsi="Cambria"/>
          <w:sz w:val="24"/>
          <w:szCs w:val="24"/>
        </w:rPr>
        <w:t xml:space="preserve">. </w:t>
      </w:r>
      <w:r w:rsidR="00A213E2">
        <w:rPr>
          <w:rFonts w:ascii="Cambria" w:hAnsi="Cambria"/>
          <w:sz w:val="24"/>
          <w:szCs w:val="24"/>
        </w:rPr>
        <w:t>But not this time. Instead, God tells Habakkuk</w:t>
      </w:r>
      <w:r w:rsidR="00F707FD">
        <w:rPr>
          <w:rFonts w:ascii="Cambria" w:hAnsi="Cambria"/>
          <w:sz w:val="24"/>
          <w:szCs w:val="24"/>
        </w:rPr>
        <w:t>, not only was God not going to destroy the Babylonian army, God would be “doing something in your days you would not believe if you were told” (1:5)</w:t>
      </w:r>
      <w:r w:rsidR="00BA0506">
        <w:rPr>
          <w:rFonts w:ascii="Cambria" w:hAnsi="Cambria"/>
          <w:sz w:val="24"/>
          <w:szCs w:val="24"/>
        </w:rPr>
        <w:t>,</w:t>
      </w:r>
      <w:r w:rsidR="00F707FD">
        <w:rPr>
          <w:rFonts w:ascii="Cambria" w:hAnsi="Cambria"/>
          <w:sz w:val="24"/>
          <w:szCs w:val="24"/>
        </w:rPr>
        <w:t xml:space="preserve"> that would cause Habakkuk to be “astonished” and to “wonder”</w:t>
      </w:r>
      <w:r w:rsidR="00BA0506">
        <w:rPr>
          <w:rFonts w:ascii="Cambria" w:hAnsi="Cambria"/>
          <w:sz w:val="24"/>
          <w:szCs w:val="24"/>
        </w:rPr>
        <w:t xml:space="preserve"> (1:4). For indeed, God was “</w:t>
      </w:r>
      <w:r w:rsidR="00F707FD">
        <w:rPr>
          <w:rFonts w:ascii="Cambria" w:hAnsi="Cambria"/>
          <w:sz w:val="24"/>
          <w:szCs w:val="24"/>
        </w:rPr>
        <w:t>raising up the Chaldeans [i.e. Babylonians]” (1:5-6)</w:t>
      </w:r>
      <w:r w:rsidR="00BA0506">
        <w:rPr>
          <w:rFonts w:ascii="Cambria" w:hAnsi="Cambria"/>
          <w:sz w:val="24"/>
          <w:szCs w:val="24"/>
        </w:rPr>
        <w:t xml:space="preserve"> to judge and destroy the very monarchy and kingdom he had</w:t>
      </w:r>
      <w:r w:rsidR="00F1218F">
        <w:rPr>
          <w:rFonts w:ascii="Cambria" w:hAnsi="Cambria"/>
          <w:sz w:val="24"/>
          <w:szCs w:val="24"/>
        </w:rPr>
        <w:t xml:space="preserve"> previously</w:t>
      </w:r>
      <w:r w:rsidR="00BA0506">
        <w:rPr>
          <w:rFonts w:ascii="Cambria" w:hAnsi="Cambria"/>
          <w:sz w:val="24"/>
          <w:szCs w:val="24"/>
        </w:rPr>
        <w:t xml:space="preserve"> promised to sustain </w:t>
      </w:r>
      <w:r w:rsidR="00BA0506">
        <w:rPr>
          <w:rFonts w:ascii="Cambria" w:hAnsi="Cambria"/>
          <w:i/>
          <w:sz w:val="24"/>
          <w:szCs w:val="24"/>
        </w:rPr>
        <w:t>forever</w:t>
      </w:r>
      <w:r w:rsidR="00BA0506">
        <w:rPr>
          <w:rFonts w:ascii="Cambria" w:hAnsi="Cambria"/>
          <w:sz w:val="24"/>
          <w:szCs w:val="24"/>
        </w:rPr>
        <w:t xml:space="preserve">. </w:t>
      </w:r>
      <w:r w:rsidR="008551CD">
        <w:rPr>
          <w:rFonts w:ascii="Cambria" w:hAnsi="Cambria"/>
          <w:sz w:val="24"/>
          <w:szCs w:val="24"/>
        </w:rPr>
        <w:t xml:space="preserve">In three successive waves, the Babylonians descended on Jerusalem, razing the city, enslaving and deporting the king along with the majority of Judah’s population, ending the Davidic monarchy </w:t>
      </w:r>
      <w:r w:rsidR="008551CD">
        <w:rPr>
          <w:rFonts w:ascii="Cambria" w:hAnsi="Cambria"/>
          <w:i/>
          <w:sz w:val="24"/>
          <w:szCs w:val="24"/>
        </w:rPr>
        <w:t>forever</w:t>
      </w:r>
      <w:r w:rsidR="008551CD">
        <w:rPr>
          <w:rFonts w:ascii="Cambria" w:hAnsi="Cambria"/>
          <w:sz w:val="24"/>
          <w:szCs w:val="24"/>
        </w:rPr>
        <w:t xml:space="preserve">. </w:t>
      </w:r>
    </w:p>
    <w:p w14:paraId="5C9DB49C" w14:textId="6602694C" w:rsidR="00681B66" w:rsidRDefault="00C5774F" w:rsidP="00A213E2">
      <w:pPr>
        <w:spacing w:after="0" w:line="480" w:lineRule="auto"/>
        <w:rPr>
          <w:rFonts w:ascii="Cambria" w:hAnsi="Cambria"/>
          <w:sz w:val="24"/>
          <w:szCs w:val="24"/>
        </w:rPr>
      </w:pPr>
      <w:r>
        <w:rPr>
          <w:rFonts w:ascii="Cambria" w:hAnsi="Cambria"/>
          <w:sz w:val="24"/>
          <w:szCs w:val="24"/>
        </w:rPr>
        <w:tab/>
        <w:t xml:space="preserve">The very same tradition about </w:t>
      </w:r>
      <w:r w:rsidR="00C14A79">
        <w:rPr>
          <w:rFonts w:ascii="Cambria" w:hAnsi="Cambria"/>
          <w:sz w:val="24"/>
          <w:szCs w:val="24"/>
        </w:rPr>
        <w:t xml:space="preserve">God’s promise to </w:t>
      </w:r>
      <w:r>
        <w:rPr>
          <w:rFonts w:ascii="Cambria" w:hAnsi="Cambria"/>
          <w:sz w:val="24"/>
          <w:szCs w:val="24"/>
        </w:rPr>
        <w:t>David and</w:t>
      </w:r>
      <w:r w:rsidR="00C14A79">
        <w:rPr>
          <w:rFonts w:ascii="Cambria" w:hAnsi="Cambria"/>
          <w:sz w:val="24"/>
          <w:szCs w:val="24"/>
        </w:rPr>
        <w:t xml:space="preserve"> the continuity of</w:t>
      </w:r>
      <w:r>
        <w:rPr>
          <w:rFonts w:ascii="Cambria" w:hAnsi="Cambria"/>
          <w:sz w:val="24"/>
          <w:szCs w:val="24"/>
        </w:rPr>
        <w:t xml:space="preserve"> his monarchy had been interpreted in two completely different ways</w:t>
      </w:r>
      <w:r w:rsidR="00C14A79">
        <w:rPr>
          <w:rFonts w:ascii="Cambria" w:hAnsi="Cambria"/>
          <w:sz w:val="24"/>
          <w:szCs w:val="24"/>
        </w:rPr>
        <w:t>.</w:t>
      </w:r>
      <w:r w:rsidR="00423771">
        <w:rPr>
          <w:rFonts w:ascii="Cambria" w:hAnsi="Cambria"/>
          <w:sz w:val="24"/>
          <w:szCs w:val="24"/>
        </w:rPr>
        <w:t xml:space="preserve"> </w:t>
      </w:r>
      <w:r w:rsidR="002B61C8">
        <w:rPr>
          <w:rFonts w:ascii="Cambria" w:hAnsi="Cambria"/>
          <w:sz w:val="24"/>
          <w:szCs w:val="24"/>
        </w:rPr>
        <w:t>In the 8</w:t>
      </w:r>
      <w:r w:rsidR="002B61C8" w:rsidRPr="002B61C8">
        <w:rPr>
          <w:rFonts w:ascii="Cambria" w:hAnsi="Cambria"/>
          <w:sz w:val="24"/>
          <w:szCs w:val="24"/>
          <w:vertAlign w:val="superscript"/>
        </w:rPr>
        <w:t>th</w:t>
      </w:r>
      <w:r w:rsidR="002B61C8">
        <w:rPr>
          <w:rFonts w:ascii="Cambria" w:hAnsi="Cambria"/>
          <w:sz w:val="24"/>
          <w:szCs w:val="24"/>
        </w:rPr>
        <w:t xml:space="preserve"> century, Isaiah </w:t>
      </w:r>
      <w:r w:rsidR="002B61C8">
        <w:rPr>
          <w:rFonts w:ascii="Cambria" w:hAnsi="Cambria"/>
          <w:sz w:val="24"/>
          <w:szCs w:val="24"/>
        </w:rPr>
        <w:lastRenderedPageBreak/>
        <w:t>prophesied the survival of Jerusalem and Hezekiah</w:t>
      </w:r>
      <w:r w:rsidR="00D21B52">
        <w:rPr>
          <w:rFonts w:ascii="Cambria" w:hAnsi="Cambria"/>
          <w:sz w:val="24"/>
          <w:szCs w:val="24"/>
        </w:rPr>
        <w:t xml:space="preserve">, </w:t>
      </w:r>
      <w:r w:rsidR="008562E4">
        <w:rPr>
          <w:rFonts w:ascii="Cambria" w:hAnsi="Cambria"/>
          <w:sz w:val="24"/>
          <w:szCs w:val="24"/>
        </w:rPr>
        <w:t>firmly believing</w:t>
      </w:r>
      <w:r w:rsidR="00D21B52">
        <w:rPr>
          <w:rFonts w:ascii="Cambria" w:hAnsi="Cambria"/>
          <w:sz w:val="24"/>
          <w:szCs w:val="24"/>
        </w:rPr>
        <w:t xml:space="preserve"> that God</w:t>
      </w:r>
      <w:r w:rsidR="008562E4">
        <w:rPr>
          <w:rFonts w:ascii="Cambria" w:hAnsi="Cambria"/>
          <w:sz w:val="24"/>
          <w:szCs w:val="24"/>
        </w:rPr>
        <w:t xml:space="preserve"> would abide by the promise</w:t>
      </w:r>
      <w:r w:rsidR="00BF55CB">
        <w:rPr>
          <w:rFonts w:ascii="Cambria" w:hAnsi="Cambria"/>
          <w:sz w:val="24"/>
          <w:szCs w:val="24"/>
        </w:rPr>
        <w:t xml:space="preserve"> made</w:t>
      </w:r>
      <w:r w:rsidR="00216A50">
        <w:rPr>
          <w:rFonts w:ascii="Cambria" w:hAnsi="Cambria"/>
          <w:sz w:val="24"/>
          <w:szCs w:val="24"/>
        </w:rPr>
        <w:t xml:space="preserve"> earlier</w:t>
      </w:r>
      <w:r w:rsidR="008562E4">
        <w:rPr>
          <w:rFonts w:ascii="Cambria" w:hAnsi="Cambria"/>
          <w:sz w:val="24"/>
          <w:szCs w:val="24"/>
        </w:rPr>
        <w:t xml:space="preserve"> to David</w:t>
      </w:r>
      <w:r w:rsidR="002B61C8">
        <w:rPr>
          <w:rFonts w:ascii="Cambria" w:hAnsi="Cambria"/>
          <w:sz w:val="24"/>
          <w:szCs w:val="24"/>
        </w:rPr>
        <w:t>.</w:t>
      </w:r>
      <w:r w:rsidR="00216A50">
        <w:rPr>
          <w:rFonts w:ascii="Cambria" w:hAnsi="Cambria"/>
          <w:sz w:val="24"/>
          <w:szCs w:val="24"/>
        </w:rPr>
        <w:t xml:space="preserve"> In the 7</w:t>
      </w:r>
      <w:r w:rsidR="00216A50" w:rsidRPr="00216A50">
        <w:rPr>
          <w:rFonts w:ascii="Cambria" w:hAnsi="Cambria"/>
          <w:sz w:val="24"/>
          <w:szCs w:val="24"/>
          <w:vertAlign w:val="superscript"/>
        </w:rPr>
        <w:t>th</w:t>
      </w:r>
      <w:r w:rsidR="00216A50">
        <w:rPr>
          <w:rFonts w:ascii="Cambria" w:hAnsi="Cambria"/>
          <w:sz w:val="24"/>
          <w:szCs w:val="24"/>
        </w:rPr>
        <w:t xml:space="preserve"> century, however, </w:t>
      </w:r>
      <w:r w:rsidR="00E63AA2">
        <w:rPr>
          <w:rFonts w:ascii="Cambria" w:hAnsi="Cambria"/>
          <w:sz w:val="24"/>
          <w:szCs w:val="24"/>
        </w:rPr>
        <w:t xml:space="preserve">God’s obligation to that promise no longer held, and the destruction of Jerusalem was prophesied to Habakkuk.  </w:t>
      </w:r>
      <w:r w:rsidR="002B61C8">
        <w:rPr>
          <w:rFonts w:ascii="Cambria" w:hAnsi="Cambria"/>
          <w:sz w:val="24"/>
          <w:szCs w:val="24"/>
        </w:rPr>
        <w:t xml:space="preserve"> </w:t>
      </w:r>
      <w:r w:rsidR="00C14A79">
        <w:rPr>
          <w:rFonts w:ascii="Cambria" w:hAnsi="Cambria"/>
          <w:sz w:val="24"/>
          <w:szCs w:val="24"/>
        </w:rPr>
        <w:t xml:space="preserve"> </w:t>
      </w:r>
      <w:r w:rsidR="00681B66">
        <w:rPr>
          <w:rFonts w:ascii="Cambria" w:hAnsi="Cambria"/>
          <w:sz w:val="24"/>
          <w:szCs w:val="24"/>
        </w:rPr>
        <w:t xml:space="preserve">This was made possible because </w:t>
      </w:r>
      <w:r w:rsidR="00E63AA2">
        <w:rPr>
          <w:rFonts w:ascii="Cambria" w:hAnsi="Cambria"/>
          <w:sz w:val="24"/>
          <w:szCs w:val="24"/>
        </w:rPr>
        <w:t>Hezekiah</w:t>
      </w:r>
      <w:r w:rsidR="00681B66">
        <w:rPr>
          <w:rFonts w:ascii="Cambria" w:hAnsi="Cambria"/>
          <w:sz w:val="24"/>
          <w:szCs w:val="24"/>
        </w:rPr>
        <w:t xml:space="preserve"> and Habakkuk had two different experiences. They lived at two different times. And the differences in their historical contexts required the same tradition to be interpreted in two completely different ways; in other words, tradition interac</w:t>
      </w:r>
      <w:r w:rsidR="00E63AA2">
        <w:rPr>
          <w:rFonts w:ascii="Cambria" w:hAnsi="Cambria"/>
          <w:sz w:val="24"/>
          <w:szCs w:val="24"/>
        </w:rPr>
        <w:t>ted</w:t>
      </w:r>
      <w:r w:rsidR="00681B66">
        <w:rPr>
          <w:rFonts w:ascii="Cambria" w:hAnsi="Cambria"/>
          <w:sz w:val="24"/>
          <w:szCs w:val="24"/>
        </w:rPr>
        <w:t xml:space="preserve"> with experience</w:t>
      </w:r>
      <w:r w:rsidR="00E63AA2">
        <w:rPr>
          <w:rFonts w:ascii="Cambria" w:hAnsi="Cambria"/>
          <w:sz w:val="24"/>
          <w:szCs w:val="24"/>
        </w:rPr>
        <w:t xml:space="preserve"> to produce</w:t>
      </w:r>
      <w:r w:rsidR="00681B66">
        <w:rPr>
          <w:rFonts w:ascii="Cambria" w:hAnsi="Cambria"/>
          <w:sz w:val="24"/>
          <w:szCs w:val="24"/>
        </w:rPr>
        <w:t xml:space="preserve"> unique perspectives. </w:t>
      </w:r>
    </w:p>
    <w:p w14:paraId="10570EAC" w14:textId="77777777" w:rsidR="00613DE9" w:rsidRDefault="007770F4" w:rsidP="00613DE9">
      <w:pPr>
        <w:spacing w:after="0" w:line="480" w:lineRule="auto"/>
        <w:rPr>
          <w:rFonts w:ascii="Cambria" w:hAnsi="Cambria"/>
          <w:sz w:val="24"/>
          <w:szCs w:val="24"/>
        </w:rPr>
      </w:pPr>
      <w:r>
        <w:rPr>
          <w:rFonts w:ascii="Cambria" w:hAnsi="Cambria"/>
          <w:sz w:val="24"/>
          <w:szCs w:val="24"/>
        </w:rPr>
        <w:tab/>
      </w:r>
      <w:r w:rsidR="00C14BCB">
        <w:rPr>
          <w:rFonts w:ascii="Cambria" w:hAnsi="Cambria"/>
          <w:sz w:val="24"/>
          <w:szCs w:val="24"/>
        </w:rPr>
        <w:t>Reflecting on</w:t>
      </w:r>
      <w:r>
        <w:rPr>
          <w:rFonts w:ascii="Cambria" w:hAnsi="Cambria"/>
          <w:sz w:val="24"/>
          <w:szCs w:val="24"/>
        </w:rPr>
        <w:t xml:space="preserve"> this process should</w:t>
      </w:r>
      <w:r w:rsidR="00C14BCB">
        <w:rPr>
          <w:rFonts w:ascii="Cambria" w:hAnsi="Cambria"/>
          <w:sz w:val="24"/>
          <w:szCs w:val="24"/>
        </w:rPr>
        <w:t xml:space="preserve"> help us better understand why we think the way we do,</w:t>
      </w:r>
      <w:r>
        <w:rPr>
          <w:rFonts w:ascii="Cambria" w:hAnsi="Cambria"/>
          <w:sz w:val="24"/>
          <w:szCs w:val="24"/>
        </w:rPr>
        <w:t xml:space="preserve"> cause us to relate to others with greater sympathy </w:t>
      </w:r>
      <w:r w:rsidR="00C14BCB">
        <w:rPr>
          <w:rFonts w:ascii="Cambria" w:hAnsi="Cambria"/>
          <w:sz w:val="24"/>
          <w:szCs w:val="24"/>
        </w:rPr>
        <w:t xml:space="preserve">and humility, and </w:t>
      </w:r>
      <w:r>
        <w:rPr>
          <w:rFonts w:ascii="Cambria" w:hAnsi="Cambria"/>
          <w:sz w:val="24"/>
          <w:szCs w:val="24"/>
        </w:rPr>
        <w:t>help our church to become a more relevant witness o</w:t>
      </w:r>
      <w:r w:rsidR="00A216CD">
        <w:rPr>
          <w:rFonts w:ascii="Cambria" w:hAnsi="Cambria"/>
          <w:sz w:val="24"/>
          <w:szCs w:val="24"/>
        </w:rPr>
        <w:t>f</w:t>
      </w:r>
      <w:r w:rsidR="00C1190E">
        <w:rPr>
          <w:rFonts w:ascii="Cambria" w:hAnsi="Cambria"/>
          <w:sz w:val="24"/>
          <w:szCs w:val="24"/>
        </w:rPr>
        <w:t xml:space="preserve"> the Gospel to our world. Our view of the world is shaped by the experiences that either confirm or invalidate the traditions that others have passed on to us.  </w:t>
      </w:r>
      <w:r w:rsidR="00480C1A">
        <w:rPr>
          <w:rFonts w:ascii="Cambria" w:hAnsi="Cambria"/>
          <w:sz w:val="24"/>
          <w:szCs w:val="24"/>
        </w:rPr>
        <w:t xml:space="preserve">Being aware of this process means that we need not be </w:t>
      </w:r>
      <w:r w:rsidR="00613DE9">
        <w:rPr>
          <w:rFonts w:ascii="Cambria" w:hAnsi="Cambria"/>
          <w:sz w:val="24"/>
          <w:szCs w:val="24"/>
        </w:rPr>
        <w:t>constrained by only one way of thinking throughout life</w:t>
      </w:r>
      <w:r w:rsidR="00480C1A">
        <w:rPr>
          <w:rFonts w:ascii="Cambria" w:hAnsi="Cambria"/>
          <w:sz w:val="24"/>
          <w:szCs w:val="24"/>
        </w:rPr>
        <w:t xml:space="preserve">. As our experiences and contexts change we need to be ready to adapt to those changing circumstances. This is exactly what it means to learn, to be open to the possibility of changing our mind. It also should produce humility in respect to our relationship with others. The process of perspective formation means that people have interpretations different from our own simply because they have had experiences that are different from our own. </w:t>
      </w:r>
      <w:r w:rsidR="00E20DF4">
        <w:rPr>
          <w:rFonts w:ascii="Cambria" w:hAnsi="Cambria"/>
          <w:sz w:val="24"/>
          <w:szCs w:val="24"/>
        </w:rPr>
        <w:t>The effect on our relationships should be to promote dialogue and not dissension</w:t>
      </w:r>
      <w:r w:rsidR="00C1190E">
        <w:rPr>
          <w:rFonts w:ascii="Cambria" w:hAnsi="Cambria"/>
          <w:sz w:val="24"/>
          <w:szCs w:val="24"/>
        </w:rPr>
        <w:t xml:space="preserve">. </w:t>
      </w:r>
    </w:p>
    <w:p w14:paraId="2F275803" w14:textId="0E0B76B2" w:rsidR="001F110F" w:rsidRPr="00B67D36" w:rsidRDefault="00613DE9" w:rsidP="007C61E5">
      <w:pPr>
        <w:spacing w:after="0" w:line="480" w:lineRule="auto"/>
        <w:rPr>
          <w:rFonts w:ascii="Cambria" w:hAnsi="Cambria"/>
          <w:sz w:val="24"/>
          <w:szCs w:val="24"/>
        </w:rPr>
      </w:pPr>
      <w:r>
        <w:rPr>
          <w:rFonts w:ascii="Cambria" w:hAnsi="Cambria"/>
          <w:sz w:val="24"/>
          <w:szCs w:val="24"/>
        </w:rPr>
        <w:tab/>
      </w:r>
      <w:r w:rsidR="00C1190E">
        <w:rPr>
          <w:rFonts w:ascii="Cambria" w:hAnsi="Cambria"/>
          <w:sz w:val="24"/>
          <w:szCs w:val="24"/>
        </w:rPr>
        <w:t>But t</w:t>
      </w:r>
      <w:r w:rsidR="00E20DF4">
        <w:rPr>
          <w:rFonts w:ascii="Cambria" w:hAnsi="Cambria"/>
          <w:sz w:val="24"/>
          <w:szCs w:val="24"/>
        </w:rPr>
        <w:t xml:space="preserve">his dynamic relates not just to the relationships between individuals, but to the way in which institutions interact with the world. This is </w:t>
      </w:r>
      <w:r w:rsidR="00CE3DC0">
        <w:rPr>
          <w:rFonts w:ascii="Cambria" w:hAnsi="Cambria"/>
          <w:sz w:val="24"/>
          <w:szCs w:val="24"/>
        </w:rPr>
        <w:t>especially true for the church which the world so often</w:t>
      </w:r>
      <w:r w:rsidR="009528D6">
        <w:rPr>
          <w:rFonts w:ascii="Cambria" w:hAnsi="Cambria"/>
          <w:sz w:val="24"/>
          <w:szCs w:val="24"/>
        </w:rPr>
        <w:t xml:space="preserve"> sees as irrelevant, intransient</w:t>
      </w:r>
      <w:r w:rsidR="003274E5">
        <w:rPr>
          <w:rFonts w:ascii="Cambria" w:hAnsi="Cambria"/>
          <w:sz w:val="24"/>
          <w:szCs w:val="24"/>
        </w:rPr>
        <w:t xml:space="preserve">, </w:t>
      </w:r>
      <w:r w:rsidR="009528D6">
        <w:rPr>
          <w:rFonts w:ascii="Cambria" w:hAnsi="Cambria"/>
          <w:sz w:val="24"/>
          <w:szCs w:val="24"/>
        </w:rPr>
        <w:t>and inept.</w:t>
      </w:r>
      <w:r w:rsidR="003274E5">
        <w:rPr>
          <w:rFonts w:ascii="Cambria" w:hAnsi="Cambria"/>
          <w:sz w:val="24"/>
          <w:szCs w:val="24"/>
        </w:rPr>
        <w:t xml:space="preserve"> </w:t>
      </w:r>
      <w:r w:rsidR="00BB7D04" w:rsidRPr="00B67D36">
        <w:rPr>
          <w:rFonts w:ascii="Cambria" w:hAnsi="Cambria"/>
          <w:sz w:val="24"/>
          <w:szCs w:val="24"/>
        </w:rPr>
        <w:t xml:space="preserve">Each generation </w:t>
      </w:r>
      <w:r w:rsidR="003274E5">
        <w:rPr>
          <w:rFonts w:ascii="Cambria" w:hAnsi="Cambria"/>
          <w:sz w:val="24"/>
          <w:szCs w:val="24"/>
        </w:rPr>
        <w:t>must read</w:t>
      </w:r>
      <w:r w:rsidR="00BB7D04" w:rsidRPr="00B67D36">
        <w:rPr>
          <w:rFonts w:ascii="Cambria" w:hAnsi="Cambria"/>
          <w:sz w:val="24"/>
          <w:szCs w:val="24"/>
        </w:rPr>
        <w:t xml:space="preserve"> its authoritative tradition in light of its own place in life, its own questions, </w:t>
      </w:r>
      <w:r w:rsidR="003274E5">
        <w:rPr>
          <w:rFonts w:ascii="Cambria" w:hAnsi="Cambria"/>
          <w:sz w:val="24"/>
          <w:szCs w:val="24"/>
        </w:rPr>
        <w:t xml:space="preserve">and </w:t>
      </w:r>
      <w:r w:rsidR="00BB7D04" w:rsidRPr="00B67D36">
        <w:rPr>
          <w:rFonts w:ascii="Cambria" w:hAnsi="Cambria"/>
          <w:sz w:val="24"/>
          <w:szCs w:val="24"/>
        </w:rPr>
        <w:t xml:space="preserve">its </w:t>
      </w:r>
      <w:r w:rsidR="00BB7D04" w:rsidRPr="00B67D36">
        <w:rPr>
          <w:rFonts w:ascii="Cambria" w:hAnsi="Cambria"/>
          <w:sz w:val="24"/>
          <w:szCs w:val="24"/>
        </w:rPr>
        <w:lastRenderedPageBreak/>
        <w:t xml:space="preserve">own necessary </w:t>
      </w:r>
      <w:r w:rsidR="003274E5">
        <w:rPr>
          <w:rFonts w:ascii="Cambria" w:hAnsi="Cambria"/>
          <w:sz w:val="24"/>
          <w:szCs w:val="24"/>
        </w:rPr>
        <w:t>interpretations</w:t>
      </w:r>
      <w:r w:rsidR="00BB7D04" w:rsidRPr="00B67D36">
        <w:rPr>
          <w:rFonts w:ascii="Cambria" w:hAnsi="Cambria"/>
          <w:sz w:val="24"/>
          <w:szCs w:val="24"/>
        </w:rPr>
        <w:t xml:space="preserve">. </w:t>
      </w:r>
      <w:r w:rsidR="003274E5">
        <w:rPr>
          <w:rFonts w:ascii="Cambria" w:hAnsi="Cambria"/>
          <w:sz w:val="24"/>
          <w:szCs w:val="24"/>
        </w:rPr>
        <w:t xml:space="preserve">Failing to do so, whether it </w:t>
      </w:r>
      <w:r w:rsidR="00640889">
        <w:rPr>
          <w:rFonts w:ascii="Cambria" w:hAnsi="Cambria"/>
          <w:sz w:val="24"/>
          <w:szCs w:val="24"/>
        </w:rPr>
        <w:t xml:space="preserve">be in respect to our relationships, our church, or our own </w:t>
      </w:r>
      <w:r w:rsidR="00DC5698">
        <w:rPr>
          <w:rFonts w:ascii="Cambria" w:hAnsi="Cambria"/>
          <w:sz w:val="24"/>
          <w:szCs w:val="24"/>
        </w:rPr>
        <w:t>self-awareness</w:t>
      </w:r>
      <w:r w:rsidR="00640889">
        <w:rPr>
          <w:rFonts w:ascii="Cambria" w:hAnsi="Cambria"/>
          <w:sz w:val="24"/>
          <w:szCs w:val="24"/>
        </w:rPr>
        <w:t xml:space="preserve">, confines us to the </w:t>
      </w:r>
      <w:r w:rsidR="00DC5698">
        <w:rPr>
          <w:rFonts w:ascii="Cambria" w:hAnsi="Cambria"/>
          <w:sz w:val="24"/>
          <w:szCs w:val="24"/>
        </w:rPr>
        <w:t xml:space="preserve">past and </w:t>
      </w:r>
      <w:r w:rsidR="00EE20BC">
        <w:rPr>
          <w:rFonts w:ascii="Cambria" w:hAnsi="Cambria"/>
          <w:sz w:val="24"/>
          <w:szCs w:val="24"/>
        </w:rPr>
        <w:t>undermines</w:t>
      </w:r>
      <w:r w:rsidR="00DC5698">
        <w:rPr>
          <w:rFonts w:ascii="Cambria" w:hAnsi="Cambria"/>
          <w:sz w:val="24"/>
          <w:szCs w:val="24"/>
        </w:rPr>
        <w:t xml:space="preserve"> the opportunity</w:t>
      </w:r>
      <w:r w:rsidR="00EE20BC">
        <w:rPr>
          <w:rFonts w:ascii="Cambria" w:hAnsi="Cambria"/>
          <w:sz w:val="24"/>
          <w:szCs w:val="24"/>
        </w:rPr>
        <w:t xml:space="preserve"> for real growth, </w:t>
      </w:r>
      <w:r w:rsidR="00DC5698">
        <w:rPr>
          <w:rFonts w:ascii="Cambria" w:hAnsi="Cambria"/>
          <w:sz w:val="24"/>
          <w:szCs w:val="24"/>
        </w:rPr>
        <w:t>meaningfulness</w:t>
      </w:r>
      <w:r w:rsidR="00EE20BC">
        <w:rPr>
          <w:rFonts w:ascii="Cambria" w:hAnsi="Cambria"/>
          <w:sz w:val="24"/>
          <w:szCs w:val="24"/>
        </w:rPr>
        <w:t>, and an abundant life</w:t>
      </w:r>
      <w:r w:rsidR="00DC5698">
        <w:rPr>
          <w:rFonts w:ascii="Cambria" w:hAnsi="Cambria"/>
          <w:sz w:val="24"/>
          <w:szCs w:val="24"/>
        </w:rPr>
        <w:t xml:space="preserve">. </w:t>
      </w:r>
    </w:p>
    <w:sectPr w:rsidR="001F110F" w:rsidRPr="00B67D36" w:rsidSect="00EF076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E8AB0" w14:textId="77777777" w:rsidR="00733BEE" w:rsidRDefault="00733BEE" w:rsidP="00923210">
      <w:pPr>
        <w:spacing w:after="0" w:line="240" w:lineRule="auto"/>
      </w:pPr>
      <w:r>
        <w:separator/>
      </w:r>
    </w:p>
  </w:endnote>
  <w:endnote w:type="continuationSeparator" w:id="0">
    <w:p w14:paraId="2A66D845" w14:textId="77777777" w:rsidR="00733BEE" w:rsidRDefault="00733BEE" w:rsidP="0092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18041" w14:textId="77777777" w:rsidR="00923210" w:rsidRDefault="00923210" w:rsidP="00D949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1E095" w14:textId="77777777" w:rsidR="00923210" w:rsidRDefault="00923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6C56" w14:textId="77777777" w:rsidR="00923210" w:rsidRDefault="00923210" w:rsidP="00D949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BCD">
      <w:rPr>
        <w:rStyle w:val="PageNumber"/>
        <w:noProof/>
      </w:rPr>
      <w:t>1</w:t>
    </w:r>
    <w:r>
      <w:rPr>
        <w:rStyle w:val="PageNumber"/>
      </w:rPr>
      <w:fldChar w:fldCharType="end"/>
    </w:r>
  </w:p>
  <w:p w14:paraId="21BF6A9A" w14:textId="77777777" w:rsidR="00923210" w:rsidRDefault="00923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07743" w14:textId="77777777" w:rsidR="00733BEE" w:rsidRDefault="00733BEE" w:rsidP="00923210">
      <w:pPr>
        <w:spacing w:after="0" w:line="240" w:lineRule="auto"/>
      </w:pPr>
      <w:r>
        <w:separator/>
      </w:r>
    </w:p>
  </w:footnote>
  <w:footnote w:type="continuationSeparator" w:id="0">
    <w:p w14:paraId="1289B5F8" w14:textId="77777777" w:rsidR="00733BEE" w:rsidRDefault="00733BEE" w:rsidP="00923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D36"/>
    <w:rsid w:val="00007835"/>
    <w:rsid w:val="001073F1"/>
    <w:rsid w:val="00113BA9"/>
    <w:rsid w:val="001234EA"/>
    <w:rsid w:val="00166181"/>
    <w:rsid w:val="00170022"/>
    <w:rsid w:val="001718F4"/>
    <w:rsid w:val="00184DDD"/>
    <w:rsid w:val="00195AED"/>
    <w:rsid w:val="001A19A9"/>
    <w:rsid w:val="001F110F"/>
    <w:rsid w:val="00216A50"/>
    <w:rsid w:val="00254C22"/>
    <w:rsid w:val="00254D89"/>
    <w:rsid w:val="00255D64"/>
    <w:rsid w:val="002B4776"/>
    <w:rsid w:val="002B61C8"/>
    <w:rsid w:val="002C247A"/>
    <w:rsid w:val="00304CCE"/>
    <w:rsid w:val="003274E5"/>
    <w:rsid w:val="0034146C"/>
    <w:rsid w:val="003A3D36"/>
    <w:rsid w:val="003C24F4"/>
    <w:rsid w:val="00414535"/>
    <w:rsid w:val="00423771"/>
    <w:rsid w:val="00452058"/>
    <w:rsid w:val="00456CA0"/>
    <w:rsid w:val="00480C1A"/>
    <w:rsid w:val="00492353"/>
    <w:rsid w:val="004D6434"/>
    <w:rsid w:val="004D71A3"/>
    <w:rsid w:val="004F4FDB"/>
    <w:rsid w:val="00515BCD"/>
    <w:rsid w:val="005201C5"/>
    <w:rsid w:val="00545446"/>
    <w:rsid w:val="005526BC"/>
    <w:rsid w:val="00582C69"/>
    <w:rsid w:val="006075B6"/>
    <w:rsid w:val="00613DE9"/>
    <w:rsid w:val="00640889"/>
    <w:rsid w:val="00663D0C"/>
    <w:rsid w:val="006738C6"/>
    <w:rsid w:val="00673DCC"/>
    <w:rsid w:val="00677059"/>
    <w:rsid w:val="00681B66"/>
    <w:rsid w:val="006B493C"/>
    <w:rsid w:val="006C6D9F"/>
    <w:rsid w:val="006D6D15"/>
    <w:rsid w:val="00710DAE"/>
    <w:rsid w:val="00733BEE"/>
    <w:rsid w:val="007660BC"/>
    <w:rsid w:val="007770F4"/>
    <w:rsid w:val="007B4F05"/>
    <w:rsid w:val="007C61E5"/>
    <w:rsid w:val="00800832"/>
    <w:rsid w:val="0080717B"/>
    <w:rsid w:val="008120AB"/>
    <w:rsid w:val="008551CD"/>
    <w:rsid w:val="008562E4"/>
    <w:rsid w:val="00892547"/>
    <w:rsid w:val="008A6CCE"/>
    <w:rsid w:val="008B7100"/>
    <w:rsid w:val="008C0B2E"/>
    <w:rsid w:val="00912002"/>
    <w:rsid w:val="00923210"/>
    <w:rsid w:val="009528D6"/>
    <w:rsid w:val="009B3AC7"/>
    <w:rsid w:val="009C2681"/>
    <w:rsid w:val="009F2CDB"/>
    <w:rsid w:val="00A213E2"/>
    <w:rsid w:val="00A216CD"/>
    <w:rsid w:val="00A22FB6"/>
    <w:rsid w:val="00A61800"/>
    <w:rsid w:val="00A76120"/>
    <w:rsid w:val="00AA0626"/>
    <w:rsid w:val="00B67D36"/>
    <w:rsid w:val="00BA0506"/>
    <w:rsid w:val="00BB7D04"/>
    <w:rsid w:val="00BC640D"/>
    <w:rsid w:val="00BF55CB"/>
    <w:rsid w:val="00C1190E"/>
    <w:rsid w:val="00C14A79"/>
    <w:rsid w:val="00C14BCB"/>
    <w:rsid w:val="00C34FEB"/>
    <w:rsid w:val="00C5774F"/>
    <w:rsid w:val="00C842C4"/>
    <w:rsid w:val="00C87B84"/>
    <w:rsid w:val="00CE3DC0"/>
    <w:rsid w:val="00D21B52"/>
    <w:rsid w:val="00D563FC"/>
    <w:rsid w:val="00DA6F0A"/>
    <w:rsid w:val="00DC21ED"/>
    <w:rsid w:val="00DC5698"/>
    <w:rsid w:val="00E20DF4"/>
    <w:rsid w:val="00E507BD"/>
    <w:rsid w:val="00E63AA2"/>
    <w:rsid w:val="00EA3599"/>
    <w:rsid w:val="00EB3742"/>
    <w:rsid w:val="00EE20BC"/>
    <w:rsid w:val="00EF076E"/>
    <w:rsid w:val="00F1218F"/>
    <w:rsid w:val="00F14979"/>
    <w:rsid w:val="00F365F4"/>
    <w:rsid w:val="00F67EBE"/>
    <w:rsid w:val="00F707FD"/>
    <w:rsid w:val="00FD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C0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20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4F05"/>
  </w:style>
  <w:style w:type="character" w:styleId="Hyperlink">
    <w:name w:val="Hyperlink"/>
    <w:basedOn w:val="DefaultParagraphFont"/>
    <w:uiPriority w:val="99"/>
    <w:semiHidden/>
    <w:unhideWhenUsed/>
    <w:rsid w:val="007B4F05"/>
    <w:rPr>
      <w:color w:val="0000FF"/>
      <w:u w:val="single"/>
    </w:rPr>
  </w:style>
  <w:style w:type="character" w:styleId="Emphasis">
    <w:name w:val="Emphasis"/>
    <w:basedOn w:val="DefaultParagraphFont"/>
    <w:uiPriority w:val="20"/>
    <w:qFormat/>
    <w:rsid w:val="007B4F05"/>
    <w:rPr>
      <w:i/>
      <w:iCs/>
    </w:rPr>
  </w:style>
  <w:style w:type="paragraph" w:styleId="NormalWeb">
    <w:name w:val="Normal (Web)"/>
    <w:basedOn w:val="Normal"/>
    <w:uiPriority w:val="99"/>
    <w:semiHidden/>
    <w:unhideWhenUsed/>
    <w:rsid w:val="00C87B84"/>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1718F4"/>
  </w:style>
  <w:style w:type="paragraph" w:styleId="Footer">
    <w:name w:val="footer"/>
    <w:basedOn w:val="Normal"/>
    <w:link w:val="FooterChar"/>
    <w:uiPriority w:val="99"/>
    <w:unhideWhenUsed/>
    <w:rsid w:val="00923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210"/>
    <w:rPr>
      <w:sz w:val="22"/>
      <w:szCs w:val="22"/>
    </w:rPr>
  </w:style>
  <w:style w:type="character" w:styleId="PageNumber">
    <w:name w:val="page number"/>
    <w:basedOn w:val="DefaultParagraphFont"/>
    <w:uiPriority w:val="99"/>
    <w:semiHidden/>
    <w:unhideWhenUsed/>
    <w:rsid w:val="0092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0784">
      <w:bodyDiv w:val="1"/>
      <w:marLeft w:val="0"/>
      <w:marRight w:val="0"/>
      <w:marTop w:val="0"/>
      <w:marBottom w:val="0"/>
      <w:divBdr>
        <w:top w:val="none" w:sz="0" w:space="0" w:color="auto"/>
        <w:left w:val="none" w:sz="0" w:space="0" w:color="auto"/>
        <w:bottom w:val="none" w:sz="0" w:space="0" w:color="auto"/>
        <w:right w:val="none" w:sz="0" w:space="0" w:color="auto"/>
      </w:divBdr>
    </w:div>
    <w:div w:id="934436983">
      <w:bodyDiv w:val="1"/>
      <w:marLeft w:val="0"/>
      <w:marRight w:val="0"/>
      <w:marTop w:val="0"/>
      <w:marBottom w:val="0"/>
      <w:divBdr>
        <w:top w:val="none" w:sz="0" w:space="0" w:color="auto"/>
        <w:left w:val="none" w:sz="0" w:space="0" w:color="auto"/>
        <w:bottom w:val="none" w:sz="0" w:space="0" w:color="auto"/>
        <w:right w:val="none" w:sz="0" w:space="0" w:color="auto"/>
      </w:divBdr>
    </w:div>
    <w:div w:id="1172377396">
      <w:bodyDiv w:val="1"/>
      <w:marLeft w:val="0"/>
      <w:marRight w:val="0"/>
      <w:marTop w:val="0"/>
      <w:marBottom w:val="0"/>
      <w:divBdr>
        <w:top w:val="none" w:sz="0" w:space="0" w:color="auto"/>
        <w:left w:val="none" w:sz="0" w:space="0" w:color="auto"/>
        <w:bottom w:val="none" w:sz="0" w:space="0" w:color="auto"/>
        <w:right w:val="none" w:sz="0" w:space="0" w:color="auto"/>
      </w:divBdr>
    </w:div>
    <w:div w:id="1333873308">
      <w:bodyDiv w:val="1"/>
      <w:marLeft w:val="0"/>
      <w:marRight w:val="0"/>
      <w:marTop w:val="0"/>
      <w:marBottom w:val="0"/>
      <w:divBdr>
        <w:top w:val="none" w:sz="0" w:space="0" w:color="auto"/>
        <w:left w:val="none" w:sz="0" w:space="0" w:color="auto"/>
        <w:bottom w:val="none" w:sz="0" w:space="0" w:color="auto"/>
        <w:right w:val="none" w:sz="0" w:space="0" w:color="auto"/>
      </w:divBdr>
    </w:div>
    <w:div w:id="1481264891">
      <w:bodyDiv w:val="1"/>
      <w:marLeft w:val="0"/>
      <w:marRight w:val="0"/>
      <w:marTop w:val="0"/>
      <w:marBottom w:val="0"/>
      <w:divBdr>
        <w:top w:val="none" w:sz="0" w:space="0" w:color="auto"/>
        <w:left w:val="none" w:sz="0" w:space="0" w:color="auto"/>
        <w:bottom w:val="none" w:sz="0" w:space="0" w:color="auto"/>
        <w:right w:val="none" w:sz="0" w:space="0" w:color="auto"/>
      </w:divBdr>
    </w:div>
    <w:div w:id="1488328649">
      <w:bodyDiv w:val="1"/>
      <w:marLeft w:val="0"/>
      <w:marRight w:val="0"/>
      <w:marTop w:val="0"/>
      <w:marBottom w:val="0"/>
      <w:divBdr>
        <w:top w:val="none" w:sz="0" w:space="0" w:color="auto"/>
        <w:left w:val="none" w:sz="0" w:space="0" w:color="auto"/>
        <w:bottom w:val="none" w:sz="0" w:space="0" w:color="auto"/>
        <w:right w:val="none" w:sz="0" w:space="0" w:color="auto"/>
      </w:divBdr>
    </w:div>
    <w:div w:id="1607884749">
      <w:bodyDiv w:val="1"/>
      <w:marLeft w:val="0"/>
      <w:marRight w:val="0"/>
      <w:marTop w:val="0"/>
      <w:marBottom w:val="0"/>
      <w:divBdr>
        <w:top w:val="none" w:sz="0" w:space="0" w:color="auto"/>
        <w:left w:val="none" w:sz="0" w:space="0" w:color="auto"/>
        <w:bottom w:val="none" w:sz="0" w:space="0" w:color="auto"/>
        <w:right w:val="none" w:sz="0" w:space="0" w:color="auto"/>
      </w:divBdr>
    </w:div>
    <w:div w:id="1866628071">
      <w:bodyDiv w:val="1"/>
      <w:marLeft w:val="0"/>
      <w:marRight w:val="0"/>
      <w:marTop w:val="0"/>
      <w:marBottom w:val="0"/>
      <w:divBdr>
        <w:top w:val="none" w:sz="0" w:space="0" w:color="auto"/>
        <w:left w:val="none" w:sz="0" w:space="0" w:color="auto"/>
        <w:bottom w:val="none" w:sz="0" w:space="0" w:color="auto"/>
        <w:right w:val="none" w:sz="0" w:space="0" w:color="auto"/>
      </w:divBdr>
    </w:div>
    <w:div w:id="2089035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 &amp; Robin Digman</cp:lastModifiedBy>
  <cp:revision>2</cp:revision>
  <dcterms:created xsi:type="dcterms:W3CDTF">2020-04-18T13:43:00Z</dcterms:created>
  <dcterms:modified xsi:type="dcterms:W3CDTF">2020-04-18T13:43:00Z</dcterms:modified>
</cp:coreProperties>
</file>